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286"/>
        <w:gridCol w:w="282"/>
        <w:gridCol w:w="2532"/>
        <w:gridCol w:w="2405"/>
      </w:tblGrid>
      <w:tr w:rsidR="002C3EDF" w:rsidRPr="00B849D0" w14:paraId="161FA737" w14:textId="77777777" w:rsidTr="00830697">
        <w:tc>
          <w:tcPr>
            <w:tcW w:w="1589" w:type="dxa"/>
            <w:shd w:val="clear" w:color="auto" w:fill="D9D9D9" w:themeFill="background1" w:themeFillShade="D9"/>
          </w:tcPr>
          <w:p w14:paraId="566F7E24" w14:textId="77777777" w:rsidR="00EC22F6" w:rsidRDefault="00EC22F6" w:rsidP="00732C48">
            <w:pPr>
              <w:rPr>
                <w:rFonts w:cs="Arial"/>
                <w:b/>
              </w:rPr>
            </w:pPr>
          </w:p>
          <w:p w14:paraId="0E470F69" w14:textId="77777777" w:rsidR="002C3EDF" w:rsidRPr="00B849D0" w:rsidRDefault="00EC22F6" w:rsidP="00732C48">
            <w:pPr>
              <w:rPr>
                <w:rFonts w:cs="Arial"/>
                <w:b/>
              </w:rPr>
            </w:pPr>
            <w:r>
              <w:rPr>
                <w:rFonts w:cs="Arial"/>
                <w:b/>
              </w:rPr>
              <w:t>T</w:t>
            </w:r>
            <w:r w:rsidR="002C3EDF" w:rsidRPr="00B849D0">
              <w:rPr>
                <w:rFonts w:cs="Arial"/>
                <w:b/>
              </w:rPr>
              <w:t>ITLE</w:t>
            </w:r>
          </w:p>
          <w:p w14:paraId="5726EAF0" w14:textId="77777777" w:rsidR="002C3EDF" w:rsidRPr="00B849D0" w:rsidRDefault="002C3EDF" w:rsidP="00732C48">
            <w:pPr>
              <w:rPr>
                <w:rFonts w:cs="Arial"/>
                <w:b/>
              </w:rPr>
            </w:pPr>
          </w:p>
        </w:tc>
        <w:tc>
          <w:tcPr>
            <w:tcW w:w="8505" w:type="dxa"/>
            <w:gridSpan w:val="4"/>
            <w:tcBorders>
              <w:bottom w:val="single" w:sz="4" w:space="0" w:color="auto"/>
            </w:tcBorders>
            <w:shd w:val="clear" w:color="auto" w:fill="D9D9D9" w:themeFill="background1" w:themeFillShade="D9"/>
          </w:tcPr>
          <w:p w14:paraId="0B0FD115" w14:textId="77777777" w:rsidR="00EC22F6" w:rsidRPr="00CA0797" w:rsidRDefault="00EC22F6" w:rsidP="00732C48">
            <w:pPr>
              <w:rPr>
                <w:rFonts w:cs="Arial"/>
                <w:b/>
                <w:color w:val="000000" w:themeColor="text1"/>
              </w:rPr>
            </w:pPr>
          </w:p>
          <w:p w14:paraId="78D4C893" w14:textId="77777777" w:rsidR="002C3EDF" w:rsidRPr="00CA0797" w:rsidRDefault="00CA0797" w:rsidP="00CA0797">
            <w:pPr>
              <w:rPr>
                <w:rFonts w:cs="Arial"/>
                <w:b/>
                <w:color w:val="000000" w:themeColor="text1"/>
              </w:rPr>
            </w:pPr>
            <w:r w:rsidRPr="00CA0797">
              <w:rPr>
                <w:rFonts w:cs="Arial"/>
                <w:b/>
                <w:color w:val="000000" w:themeColor="text1"/>
              </w:rPr>
              <w:t>Data Protection</w:t>
            </w:r>
            <w:r w:rsidR="00EC22F6" w:rsidRPr="00CA0797">
              <w:rPr>
                <w:rFonts w:cs="Arial"/>
                <w:b/>
                <w:color w:val="000000" w:themeColor="text1"/>
              </w:rPr>
              <w:t xml:space="preserve"> Policy </w:t>
            </w:r>
          </w:p>
        </w:tc>
      </w:tr>
      <w:tr w:rsidR="002C3EDF" w:rsidRPr="00B849D0" w14:paraId="42724FFD" w14:textId="77777777" w:rsidTr="00830697">
        <w:tc>
          <w:tcPr>
            <w:tcW w:w="1589" w:type="dxa"/>
            <w:shd w:val="clear" w:color="auto" w:fill="F2F2F2"/>
          </w:tcPr>
          <w:p w14:paraId="575EAD8A" w14:textId="77777777" w:rsidR="002C3EDF" w:rsidRPr="00B849D0" w:rsidRDefault="002C3EDF" w:rsidP="00B849D0">
            <w:pPr>
              <w:rPr>
                <w:rFonts w:cs="Arial"/>
              </w:rPr>
            </w:pPr>
            <w:r w:rsidRPr="00B849D0">
              <w:rPr>
                <w:rFonts w:cs="Arial"/>
              </w:rPr>
              <w:t xml:space="preserve">Policy </w:t>
            </w:r>
            <w:r w:rsidR="00B849D0" w:rsidRPr="00B849D0">
              <w:rPr>
                <w:rFonts w:cs="Arial"/>
              </w:rPr>
              <w:t>r</w:t>
            </w:r>
            <w:r w:rsidRPr="00B849D0">
              <w:rPr>
                <w:rFonts w:cs="Arial"/>
              </w:rPr>
              <w:t>ef:</w:t>
            </w:r>
          </w:p>
        </w:tc>
        <w:tc>
          <w:tcPr>
            <w:tcW w:w="3286" w:type="dxa"/>
            <w:tcBorders>
              <w:bottom w:val="single" w:sz="4" w:space="0" w:color="auto"/>
              <w:right w:val="single" w:sz="4" w:space="0" w:color="auto"/>
            </w:tcBorders>
          </w:tcPr>
          <w:p w14:paraId="663468B0" w14:textId="77777777" w:rsidR="002C3EDF" w:rsidRPr="00CA0797" w:rsidRDefault="00CA0797" w:rsidP="00CA0797">
            <w:pPr>
              <w:rPr>
                <w:rFonts w:cs="Arial"/>
                <w:color w:val="000000" w:themeColor="text1"/>
              </w:rPr>
            </w:pPr>
            <w:r>
              <w:rPr>
                <w:rFonts w:cs="Arial"/>
                <w:color w:val="000000" w:themeColor="text1"/>
              </w:rPr>
              <w:t>LG013P</w:t>
            </w:r>
          </w:p>
        </w:tc>
        <w:tc>
          <w:tcPr>
            <w:tcW w:w="282" w:type="dxa"/>
            <w:tcBorders>
              <w:top w:val="nil"/>
              <w:left w:val="single" w:sz="4" w:space="0" w:color="auto"/>
              <w:bottom w:val="nil"/>
              <w:right w:val="single" w:sz="4" w:space="0" w:color="auto"/>
            </w:tcBorders>
            <w:shd w:val="clear" w:color="auto" w:fill="auto"/>
          </w:tcPr>
          <w:p w14:paraId="03A114D0" w14:textId="77777777" w:rsidR="002C3EDF" w:rsidRPr="00B849D0" w:rsidRDefault="002C3EDF" w:rsidP="00732C48">
            <w:pPr>
              <w:rPr>
                <w:rFonts w:cs="Arial"/>
              </w:rPr>
            </w:pPr>
          </w:p>
        </w:tc>
        <w:tc>
          <w:tcPr>
            <w:tcW w:w="2532" w:type="dxa"/>
            <w:tcBorders>
              <w:left w:val="single" w:sz="4" w:space="0" w:color="auto"/>
              <w:bottom w:val="single" w:sz="4" w:space="0" w:color="auto"/>
            </w:tcBorders>
            <w:shd w:val="clear" w:color="auto" w:fill="F2F2F2"/>
          </w:tcPr>
          <w:p w14:paraId="55A8201D" w14:textId="77777777" w:rsidR="002C3EDF" w:rsidRPr="00B849D0" w:rsidRDefault="004E0FD8" w:rsidP="004E0FD8">
            <w:pPr>
              <w:rPr>
                <w:rFonts w:cs="Arial"/>
              </w:rPr>
            </w:pPr>
            <w:r>
              <w:rPr>
                <w:rFonts w:cs="Arial"/>
              </w:rPr>
              <w:t>Approval</w:t>
            </w:r>
            <w:r w:rsidR="008332D8" w:rsidRPr="00B849D0">
              <w:rPr>
                <w:rFonts w:cs="Arial"/>
              </w:rPr>
              <w:t xml:space="preserve"> </w:t>
            </w:r>
            <w:r w:rsidR="00B849D0" w:rsidRPr="00B849D0">
              <w:rPr>
                <w:rFonts w:cs="Arial"/>
              </w:rPr>
              <w:t>d</w:t>
            </w:r>
            <w:r w:rsidR="008332D8" w:rsidRPr="00B849D0">
              <w:rPr>
                <w:rFonts w:cs="Arial"/>
              </w:rPr>
              <w:t xml:space="preserve">ate </w:t>
            </w:r>
          </w:p>
        </w:tc>
        <w:tc>
          <w:tcPr>
            <w:tcW w:w="2405" w:type="dxa"/>
          </w:tcPr>
          <w:p w14:paraId="2DE4ED5A" w14:textId="791777B9" w:rsidR="002C3EDF" w:rsidRPr="00B849D0" w:rsidRDefault="00A43043" w:rsidP="00EC22F6">
            <w:pPr>
              <w:rPr>
                <w:rFonts w:cs="Arial"/>
              </w:rPr>
            </w:pPr>
            <w:r>
              <w:rPr>
                <w:rFonts w:cs="Arial"/>
              </w:rPr>
              <w:t>March 2023</w:t>
            </w:r>
          </w:p>
        </w:tc>
      </w:tr>
      <w:tr w:rsidR="002C3EDF" w:rsidRPr="00B849D0" w14:paraId="58B1FB57" w14:textId="77777777" w:rsidTr="00830697">
        <w:trPr>
          <w:trHeight w:val="351"/>
        </w:trPr>
        <w:tc>
          <w:tcPr>
            <w:tcW w:w="1589" w:type="dxa"/>
            <w:shd w:val="clear" w:color="auto" w:fill="F2F2F2"/>
          </w:tcPr>
          <w:p w14:paraId="367382E3" w14:textId="77777777" w:rsidR="002C3EDF" w:rsidRPr="00B849D0" w:rsidRDefault="00B849D0" w:rsidP="00732C48">
            <w:pPr>
              <w:rPr>
                <w:rFonts w:cs="Arial"/>
              </w:rPr>
            </w:pPr>
            <w:r w:rsidRPr="00B849D0">
              <w:rPr>
                <w:rFonts w:cs="Arial"/>
              </w:rPr>
              <w:t>Owner</w:t>
            </w:r>
          </w:p>
        </w:tc>
        <w:tc>
          <w:tcPr>
            <w:tcW w:w="3286" w:type="dxa"/>
            <w:tcBorders>
              <w:right w:val="single" w:sz="4" w:space="0" w:color="auto"/>
            </w:tcBorders>
          </w:tcPr>
          <w:p w14:paraId="0871207A" w14:textId="4AA14CEF" w:rsidR="002C3EDF" w:rsidRPr="00CA0797" w:rsidRDefault="00A43043" w:rsidP="00CA0797">
            <w:pPr>
              <w:rPr>
                <w:rFonts w:cs="Arial"/>
                <w:color w:val="000000" w:themeColor="text1"/>
              </w:rPr>
            </w:pPr>
            <w:r>
              <w:rPr>
                <w:rFonts w:cs="Arial"/>
                <w:color w:val="000000" w:themeColor="text1"/>
              </w:rPr>
              <w:t>Abbeyfield Great Missenden</w:t>
            </w:r>
          </w:p>
        </w:tc>
        <w:tc>
          <w:tcPr>
            <w:tcW w:w="282" w:type="dxa"/>
            <w:tcBorders>
              <w:top w:val="nil"/>
              <w:left w:val="single" w:sz="4" w:space="0" w:color="auto"/>
              <w:bottom w:val="nil"/>
              <w:right w:val="single" w:sz="4" w:space="0" w:color="auto"/>
            </w:tcBorders>
            <w:shd w:val="clear" w:color="auto" w:fill="auto"/>
          </w:tcPr>
          <w:p w14:paraId="76F78BE9" w14:textId="77777777" w:rsidR="002C3EDF" w:rsidRPr="00B849D0" w:rsidRDefault="002C3EDF" w:rsidP="00732C48">
            <w:pPr>
              <w:rPr>
                <w:rFonts w:cs="Arial"/>
              </w:rPr>
            </w:pPr>
          </w:p>
        </w:tc>
        <w:tc>
          <w:tcPr>
            <w:tcW w:w="2532" w:type="dxa"/>
            <w:tcBorders>
              <w:left w:val="single" w:sz="4" w:space="0" w:color="auto"/>
            </w:tcBorders>
            <w:shd w:val="clear" w:color="auto" w:fill="F2F2F2"/>
          </w:tcPr>
          <w:p w14:paraId="11BF4E34" w14:textId="77777777" w:rsidR="002C3EDF" w:rsidRPr="00B849D0" w:rsidRDefault="00B849D0" w:rsidP="00B849D0">
            <w:pPr>
              <w:tabs>
                <w:tab w:val="left" w:pos="2018"/>
              </w:tabs>
              <w:ind w:right="-108"/>
              <w:rPr>
                <w:rFonts w:cs="Arial"/>
              </w:rPr>
            </w:pPr>
            <w:r w:rsidRPr="00B849D0">
              <w:rPr>
                <w:rFonts w:cs="Arial"/>
              </w:rPr>
              <w:t>Planned r</w:t>
            </w:r>
            <w:r w:rsidR="008332D8" w:rsidRPr="00B849D0">
              <w:rPr>
                <w:rFonts w:cs="Arial"/>
              </w:rPr>
              <w:t xml:space="preserve">eview </w:t>
            </w:r>
            <w:r w:rsidRPr="00B849D0">
              <w:rPr>
                <w:rFonts w:cs="Arial"/>
              </w:rPr>
              <w:t>d</w:t>
            </w:r>
            <w:r w:rsidR="008332D8" w:rsidRPr="00B849D0">
              <w:rPr>
                <w:rFonts w:cs="Arial"/>
              </w:rPr>
              <w:t>ate</w:t>
            </w:r>
          </w:p>
        </w:tc>
        <w:tc>
          <w:tcPr>
            <w:tcW w:w="2405" w:type="dxa"/>
          </w:tcPr>
          <w:p w14:paraId="7327CB5F" w14:textId="3B1C9CA8" w:rsidR="002C3EDF" w:rsidRPr="00B849D0" w:rsidRDefault="00A43043" w:rsidP="00CA28C3">
            <w:pPr>
              <w:rPr>
                <w:rFonts w:cs="Arial"/>
              </w:rPr>
            </w:pPr>
            <w:r>
              <w:rPr>
                <w:rFonts w:cs="Arial"/>
              </w:rPr>
              <w:t>March 2026</w:t>
            </w:r>
          </w:p>
        </w:tc>
      </w:tr>
    </w:tbl>
    <w:p w14:paraId="05BDDBAA" w14:textId="77777777" w:rsidR="002C3EDF" w:rsidRPr="00B849D0" w:rsidRDefault="002C3EDF" w:rsidP="00EF4EAE">
      <w:pPr>
        <w:pStyle w:val="NoSpacing"/>
        <w:rPr>
          <w:rFonts w:ascii="Arial" w:hAnsi="Arial" w:cs="Arial"/>
          <w:lang w:val="en-GB"/>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8080"/>
      </w:tblGrid>
      <w:tr w:rsidR="00CA0797" w:rsidRPr="00617B6C" w14:paraId="3A1C01BE" w14:textId="77777777" w:rsidTr="00830697">
        <w:trPr>
          <w:trHeight w:val="588"/>
        </w:trPr>
        <w:tc>
          <w:tcPr>
            <w:tcW w:w="2014" w:type="dxa"/>
          </w:tcPr>
          <w:p w14:paraId="783A6FDD" w14:textId="77777777" w:rsidR="00CA0797" w:rsidRPr="00140845" w:rsidRDefault="00CA0797" w:rsidP="0019231B">
            <w:pPr>
              <w:rPr>
                <w:rFonts w:cs="Arial"/>
                <w:b/>
                <w:sz w:val="22"/>
              </w:rPr>
            </w:pPr>
          </w:p>
          <w:p w14:paraId="74E27B13" w14:textId="77777777" w:rsidR="00CA0797" w:rsidRPr="00140845" w:rsidRDefault="00CA0797" w:rsidP="0019231B">
            <w:pPr>
              <w:rPr>
                <w:rFonts w:cs="Arial"/>
                <w:b/>
                <w:sz w:val="22"/>
              </w:rPr>
            </w:pPr>
            <w:proofErr w:type="gramStart"/>
            <w:r w:rsidRPr="00140845">
              <w:rPr>
                <w:rFonts w:cs="Arial"/>
                <w:b/>
                <w:sz w:val="22"/>
              </w:rPr>
              <w:t>1  Background</w:t>
            </w:r>
            <w:proofErr w:type="gramEnd"/>
          </w:p>
          <w:p w14:paraId="2F98899B" w14:textId="77777777" w:rsidR="00CA0797" w:rsidRPr="00140845" w:rsidRDefault="00CA0797" w:rsidP="0019231B">
            <w:pPr>
              <w:rPr>
                <w:rFonts w:cs="Arial"/>
                <w:b/>
                <w:sz w:val="22"/>
              </w:rPr>
            </w:pPr>
          </w:p>
        </w:tc>
        <w:tc>
          <w:tcPr>
            <w:tcW w:w="8080" w:type="dxa"/>
          </w:tcPr>
          <w:p w14:paraId="09E3C2F9" w14:textId="77777777" w:rsidR="00CA0797" w:rsidRPr="00E4186F" w:rsidRDefault="00CA0797" w:rsidP="0019231B">
            <w:pPr>
              <w:jc w:val="both"/>
              <w:rPr>
                <w:rFonts w:cs="Arial"/>
              </w:rPr>
            </w:pPr>
          </w:p>
          <w:p w14:paraId="01BB7EC3" w14:textId="498C989D" w:rsidR="00CA0797" w:rsidRPr="00C81F36" w:rsidRDefault="00CA0797" w:rsidP="0019231B">
            <w:pPr>
              <w:widowControl w:val="0"/>
              <w:autoSpaceDE w:val="0"/>
              <w:autoSpaceDN w:val="0"/>
              <w:adjustRightInd w:val="0"/>
              <w:jc w:val="both"/>
              <w:rPr>
                <w:rFonts w:eastAsia="Times New Roman" w:cs="Arial"/>
                <w:color w:val="000000"/>
                <w:sz w:val="22"/>
                <w:lang w:eastAsia="en-GB"/>
              </w:rPr>
            </w:pPr>
            <w:r w:rsidRPr="00C81F36">
              <w:rPr>
                <w:rFonts w:eastAsia="Times New Roman" w:cs="Arial"/>
                <w:color w:val="000000"/>
                <w:sz w:val="22"/>
                <w:lang w:eastAsia="en-GB"/>
              </w:rPr>
              <w:t xml:space="preserve">This Data Protection Policy (“Policy”) sets out how </w:t>
            </w:r>
            <w:r>
              <w:rPr>
                <w:rFonts w:eastAsia="Times New Roman" w:cs="Arial"/>
                <w:color w:val="000000"/>
                <w:sz w:val="22"/>
                <w:lang w:eastAsia="en-GB"/>
              </w:rPr>
              <w:t xml:space="preserve">The Abbeyfield </w:t>
            </w:r>
            <w:r w:rsidR="00A43043">
              <w:rPr>
                <w:rFonts w:eastAsia="Times New Roman" w:cs="Arial"/>
                <w:color w:val="000000"/>
                <w:sz w:val="22"/>
                <w:lang w:eastAsia="en-GB"/>
              </w:rPr>
              <w:t xml:space="preserve">Great Missenden &amp; District </w:t>
            </w:r>
            <w:r>
              <w:rPr>
                <w:rFonts w:eastAsia="Times New Roman" w:cs="Arial"/>
                <w:color w:val="000000"/>
                <w:sz w:val="22"/>
                <w:lang w:eastAsia="en-GB"/>
              </w:rPr>
              <w:t xml:space="preserve">Society </w:t>
            </w:r>
            <w:proofErr w:type="gramStart"/>
            <w:r w:rsidRPr="00C81F36">
              <w:rPr>
                <w:rFonts w:eastAsia="Times New Roman" w:cs="Arial"/>
                <w:color w:val="000000"/>
                <w:sz w:val="22"/>
                <w:lang w:eastAsia="en-GB"/>
              </w:rPr>
              <w:t>(”we</w:t>
            </w:r>
            <w:proofErr w:type="gramEnd"/>
            <w:r w:rsidRPr="00C81F36">
              <w:rPr>
                <w:rFonts w:eastAsia="Times New Roman" w:cs="Arial"/>
                <w:color w:val="000000"/>
                <w:sz w:val="22"/>
                <w:lang w:eastAsia="en-GB"/>
              </w:rPr>
              <w:t>”, “our”, “us”) handle the Personal Data of our residents (and their families), suppliers, employees, workers and other third parties.</w:t>
            </w:r>
          </w:p>
          <w:p w14:paraId="10FAAA14" w14:textId="77777777" w:rsidR="00CA0797" w:rsidRPr="00C81F36" w:rsidRDefault="00CA0797" w:rsidP="0019231B">
            <w:pPr>
              <w:widowControl w:val="0"/>
              <w:autoSpaceDE w:val="0"/>
              <w:autoSpaceDN w:val="0"/>
              <w:adjustRightInd w:val="0"/>
              <w:jc w:val="both"/>
              <w:rPr>
                <w:rFonts w:eastAsia="Times New Roman" w:cs="Arial"/>
                <w:color w:val="000000"/>
                <w:sz w:val="22"/>
                <w:lang w:eastAsia="en-GB"/>
              </w:rPr>
            </w:pPr>
          </w:p>
          <w:p w14:paraId="7B5B6D53" w14:textId="77777777" w:rsidR="00CA0797" w:rsidRPr="00C81F36" w:rsidRDefault="00CA0797" w:rsidP="0019231B">
            <w:pPr>
              <w:widowControl w:val="0"/>
              <w:autoSpaceDE w:val="0"/>
              <w:autoSpaceDN w:val="0"/>
              <w:adjustRightInd w:val="0"/>
              <w:jc w:val="both"/>
              <w:rPr>
                <w:rFonts w:eastAsia="Times New Roman" w:cs="Arial"/>
                <w:color w:val="000000"/>
                <w:sz w:val="22"/>
                <w:lang w:eastAsia="en-GB"/>
              </w:rPr>
            </w:pPr>
            <w:r w:rsidRPr="00C81F36">
              <w:rPr>
                <w:rFonts w:eastAsia="Times New Roman" w:cs="Arial"/>
                <w:color w:val="000000"/>
                <w:sz w:val="22"/>
                <w:lang w:eastAsia="en-GB"/>
              </w:rPr>
              <w:t>This Policy applies to all Personal Data we Process regardless of the media on which that data is stored or whether it relates to past or present employees, workers, residents, supplier contacts, website users or any other Data Subject.</w:t>
            </w:r>
          </w:p>
          <w:p w14:paraId="7D7DF280" w14:textId="77777777" w:rsidR="00CA0797" w:rsidRPr="00C81F36" w:rsidRDefault="00CA0797" w:rsidP="0019231B">
            <w:pPr>
              <w:widowControl w:val="0"/>
              <w:autoSpaceDE w:val="0"/>
              <w:autoSpaceDN w:val="0"/>
              <w:adjustRightInd w:val="0"/>
              <w:jc w:val="both"/>
              <w:rPr>
                <w:rFonts w:eastAsia="Times New Roman" w:cs="Arial"/>
                <w:color w:val="000000"/>
                <w:sz w:val="22"/>
                <w:lang w:eastAsia="en-GB"/>
              </w:rPr>
            </w:pPr>
            <w:r w:rsidRPr="00C81F36">
              <w:rPr>
                <w:rFonts w:eastAsia="Times New Roman" w:cs="Arial"/>
                <w:color w:val="000000"/>
                <w:sz w:val="22"/>
                <w:lang w:eastAsia="en-GB"/>
              </w:rPr>
              <w:t> </w:t>
            </w:r>
          </w:p>
          <w:p w14:paraId="63CD0153" w14:textId="77777777" w:rsidR="00CA0797" w:rsidRDefault="00CA0797" w:rsidP="0019231B">
            <w:pPr>
              <w:widowControl w:val="0"/>
              <w:autoSpaceDE w:val="0"/>
              <w:autoSpaceDN w:val="0"/>
              <w:adjustRightInd w:val="0"/>
              <w:jc w:val="both"/>
              <w:rPr>
                <w:rFonts w:eastAsia="Times New Roman" w:cs="Arial"/>
                <w:color w:val="000000"/>
                <w:sz w:val="22"/>
                <w:lang w:eastAsia="en-GB"/>
              </w:rPr>
            </w:pPr>
            <w:r w:rsidRPr="00C81F36">
              <w:rPr>
                <w:rFonts w:eastAsia="Times New Roman" w:cs="Arial"/>
                <w:color w:val="000000"/>
                <w:sz w:val="22"/>
                <w:lang w:eastAsia="en-GB"/>
              </w:rPr>
              <w:t xml:space="preserve">This Policy applies to all </w:t>
            </w:r>
            <w:r w:rsidR="002A6300" w:rsidRPr="002A6300">
              <w:rPr>
                <w:rFonts w:eastAsia="Times New Roman" w:cs="Arial"/>
                <w:color w:val="000000"/>
                <w:sz w:val="22"/>
                <w:lang w:eastAsia="en-GB"/>
              </w:rPr>
              <w:t>employees, workers, contractors, agency workers, directors</w:t>
            </w:r>
            <w:r w:rsidR="002A6300">
              <w:rPr>
                <w:rFonts w:eastAsia="Times New Roman" w:cs="Arial"/>
                <w:color w:val="000000"/>
                <w:sz w:val="22"/>
                <w:lang w:eastAsia="en-GB"/>
              </w:rPr>
              <w:t>, volunteers</w:t>
            </w:r>
            <w:r w:rsidR="002A6300" w:rsidRPr="002A6300">
              <w:rPr>
                <w:rFonts w:eastAsia="Times New Roman" w:cs="Arial"/>
                <w:color w:val="000000"/>
                <w:sz w:val="22"/>
                <w:lang w:eastAsia="en-GB"/>
              </w:rPr>
              <w:t xml:space="preserve"> and others</w:t>
            </w:r>
            <w:r w:rsidR="002A6300">
              <w:rPr>
                <w:rFonts w:eastAsia="Times New Roman" w:cs="Arial"/>
                <w:color w:val="000000"/>
                <w:sz w:val="22"/>
                <w:lang w:eastAsia="en-GB"/>
              </w:rPr>
              <w:t xml:space="preserve"> (“</w:t>
            </w:r>
            <w:r w:rsidRPr="00C81F36">
              <w:rPr>
                <w:rFonts w:eastAsia="Times New Roman" w:cs="Arial"/>
                <w:color w:val="000000"/>
                <w:sz w:val="22"/>
                <w:lang w:eastAsia="en-GB"/>
              </w:rPr>
              <w:t>Personnel</w:t>
            </w:r>
            <w:r w:rsidR="002A6300">
              <w:rPr>
                <w:rFonts w:eastAsia="Times New Roman" w:cs="Arial"/>
                <w:color w:val="000000"/>
                <w:sz w:val="22"/>
                <w:lang w:eastAsia="en-GB"/>
              </w:rPr>
              <w:t>”</w:t>
            </w:r>
            <w:proofErr w:type="gramStart"/>
            <w:r w:rsidR="002A6300">
              <w:rPr>
                <w:rFonts w:eastAsia="Times New Roman" w:cs="Arial"/>
                <w:color w:val="000000"/>
                <w:sz w:val="22"/>
                <w:lang w:eastAsia="en-GB"/>
              </w:rPr>
              <w:t>,</w:t>
            </w:r>
            <w:r w:rsidRPr="00C81F36">
              <w:rPr>
                <w:rFonts w:eastAsia="Times New Roman" w:cs="Arial"/>
                <w:color w:val="000000"/>
                <w:sz w:val="22"/>
                <w:lang w:eastAsia="en-GB"/>
              </w:rPr>
              <w:t xml:space="preserve"> ”you</w:t>
            </w:r>
            <w:proofErr w:type="gramEnd"/>
            <w:r w:rsidRPr="00C81F36">
              <w:rPr>
                <w:rFonts w:eastAsia="Times New Roman" w:cs="Arial"/>
                <w:color w:val="000000"/>
                <w:sz w:val="22"/>
                <w:lang w:eastAsia="en-GB"/>
              </w:rPr>
              <w:t xml:space="preserve">”, “your”). You must read, understand and comply with this Policy when Processing Personal Data on our behalf and attend training on its requirements. This Policy sets out what we expect from you </w:t>
            </w:r>
            <w:proofErr w:type="gramStart"/>
            <w:r w:rsidRPr="00C81F36">
              <w:rPr>
                <w:rFonts w:eastAsia="Times New Roman" w:cs="Arial"/>
                <w:color w:val="000000"/>
                <w:sz w:val="22"/>
                <w:lang w:eastAsia="en-GB"/>
              </w:rPr>
              <w:t>in order for</w:t>
            </w:r>
            <w:proofErr w:type="gramEnd"/>
            <w:r w:rsidRPr="00C81F36">
              <w:rPr>
                <w:rFonts w:eastAsia="Times New Roman" w:cs="Arial"/>
                <w:color w:val="000000"/>
                <w:sz w:val="22"/>
                <w:lang w:eastAsia="en-GB"/>
              </w:rPr>
              <w:t xml:space="preserve"> the Society to comply with applicable law. Your compliance with this Policy is mandatory. Any breach of it may result in disciplinary action.</w:t>
            </w:r>
          </w:p>
          <w:p w14:paraId="4AB8AB7D" w14:textId="77777777" w:rsidR="00CA0797" w:rsidRDefault="00CA0797" w:rsidP="0019231B">
            <w:pPr>
              <w:widowControl w:val="0"/>
              <w:autoSpaceDE w:val="0"/>
              <w:autoSpaceDN w:val="0"/>
              <w:adjustRightInd w:val="0"/>
              <w:jc w:val="both"/>
              <w:rPr>
                <w:rFonts w:eastAsia="Times New Roman" w:cs="Arial"/>
                <w:color w:val="000000"/>
                <w:sz w:val="22"/>
                <w:lang w:eastAsia="en-GB"/>
              </w:rPr>
            </w:pPr>
          </w:p>
          <w:p w14:paraId="2997A830" w14:textId="77777777" w:rsidR="00CA0797" w:rsidRPr="00CA0797" w:rsidRDefault="00CA0797" w:rsidP="00E26ED2">
            <w:pPr>
              <w:widowControl w:val="0"/>
              <w:autoSpaceDE w:val="0"/>
              <w:autoSpaceDN w:val="0"/>
              <w:adjustRightInd w:val="0"/>
              <w:jc w:val="both"/>
              <w:rPr>
                <w:rFonts w:eastAsia="Times New Roman" w:cs="Arial"/>
                <w:color w:val="000000"/>
                <w:sz w:val="22"/>
                <w:lang w:eastAsia="en-GB"/>
              </w:rPr>
            </w:pPr>
            <w:r>
              <w:rPr>
                <w:rFonts w:eastAsia="Times New Roman" w:cs="Arial"/>
                <w:color w:val="000000"/>
                <w:sz w:val="22"/>
                <w:lang w:eastAsia="en-GB"/>
              </w:rPr>
              <w:t xml:space="preserve">Definitions can be found in </w:t>
            </w:r>
            <w:r w:rsidR="002A6300">
              <w:rPr>
                <w:rFonts w:eastAsia="Times New Roman" w:cs="Arial"/>
                <w:color w:val="000000"/>
                <w:sz w:val="22"/>
                <w:lang w:eastAsia="en-GB"/>
              </w:rPr>
              <w:t>section 11</w:t>
            </w:r>
            <w:r>
              <w:rPr>
                <w:rFonts w:eastAsia="Times New Roman" w:cs="Arial"/>
                <w:color w:val="000000"/>
                <w:sz w:val="22"/>
                <w:lang w:eastAsia="en-GB"/>
              </w:rPr>
              <w:t>.</w:t>
            </w:r>
          </w:p>
        </w:tc>
      </w:tr>
      <w:tr w:rsidR="00A81CF2" w:rsidRPr="00617B6C" w14:paraId="1DF952C7" w14:textId="77777777" w:rsidTr="00830697">
        <w:tc>
          <w:tcPr>
            <w:tcW w:w="2014" w:type="dxa"/>
          </w:tcPr>
          <w:p w14:paraId="5F7BBABA" w14:textId="77777777" w:rsidR="00830697" w:rsidRDefault="00830697" w:rsidP="0019231B">
            <w:pPr>
              <w:rPr>
                <w:rFonts w:cs="Arial"/>
                <w:b/>
                <w:color w:val="000000" w:themeColor="text1"/>
                <w:sz w:val="22"/>
              </w:rPr>
            </w:pPr>
          </w:p>
          <w:p w14:paraId="28B75035" w14:textId="77777777" w:rsidR="002C3EDF" w:rsidRPr="00617B6C" w:rsidRDefault="004867EC" w:rsidP="0019231B">
            <w:pPr>
              <w:rPr>
                <w:rFonts w:cs="Arial"/>
                <w:b/>
                <w:color w:val="000000" w:themeColor="text1"/>
                <w:sz w:val="22"/>
              </w:rPr>
            </w:pPr>
            <w:r w:rsidRPr="00617B6C">
              <w:rPr>
                <w:rFonts w:cs="Arial"/>
                <w:b/>
                <w:color w:val="000000" w:themeColor="text1"/>
                <w:sz w:val="22"/>
              </w:rPr>
              <w:t xml:space="preserve">2 </w:t>
            </w:r>
            <w:r w:rsidR="002C3EDF" w:rsidRPr="00617B6C">
              <w:rPr>
                <w:rFonts w:cs="Arial"/>
                <w:b/>
                <w:color w:val="000000" w:themeColor="text1"/>
                <w:sz w:val="22"/>
              </w:rPr>
              <w:t>Objectives</w:t>
            </w:r>
          </w:p>
          <w:p w14:paraId="1B8CC48B" w14:textId="77777777" w:rsidR="0019231B" w:rsidRDefault="0019231B" w:rsidP="0019231B">
            <w:pPr>
              <w:rPr>
                <w:rFonts w:cs="Arial"/>
                <w:b/>
                <w:color w:val="000000" w:themeColor="text1"/>
                <w:sz w:val="22"/>
              </w:rPr>
            </w:pPr>
          </w:p>
          <w:p w14:paraId="025CC052" w14:textId="77777777" w:rsidR="0019231B" w:rsidRPr="0019231B" w:rsidRDefault="0019231B" w:rsidP="0019231B">
            <w:pPr>
              <w:rPr>
                <w:rFonts w:cs="Arial"/>
                <w:sz w:val="22"/>
              </w:rPr>
            </w:pPr>
          </w:p>
          <w:p w14:paraId="3B4AC9A1" w14:textId="77777777" w:rsidR="0019231B" w:rsidRPr="0019231B" w:rsidRDefault="0019231B" w:rsidP="0019231B">
            <w:pPr>
              <w:rPr>
                <w:rFonts w:cs="Arial"/>
                <w:sz w:val="22"/>
              </w:rPr>
            </w:pPr>
          </w:p>
          <w:p w14:paraId="3F25F60A" w14:textId="77777777" w:rsidR="0019231B" w:rsidRPr="0019231B" w:rsidRDefault="0019231B" w:rsidP="0019231B">
            <w:pPr>
              <w:rPr>
                <w:rFonts w:cs="Arial"/>
                <w:sz w:val="22"/>
              </w:rPr>
            </w:pPr>
          </w:p>
          <w:p w14:paraId="2E5CB23A" w14:textId="77777777" w:rsidR="0019231B" w:rsidRPr="0019231B" w:rsidRDefault="0019231B" w:rsidP="0019231B">
            <w:pPr>
              <w:rPr>
                <w:rFonts w:cs="Arial"/>
                <w:sz w:val="22"/>
              </w:rPr>
            </w:pPr>
          </w:p>
          <w:p w14:paraId="352E37AF" w14:textId="77777777" w:rsidR="0019231B" w:rsidRPr="0019231B" w:rsidRDefault="0019231B" w:rsidP="0019231B">
            <w:pPr>
              <w:rPr>
                <w:rFonts w:cs="Arial"/>
                <w:sz w:val="22"/>
              </w:rPr>
            </w:pPr>
          </w:p>
          <w:p w14:paraId="491AFB88" w14:textId="77777777" w:rsidR="0019231B" w:rsidRPr="0019231B" w:rsidRDefault="0019231B" w:rsidP="0019231B">
            <w:pPr>
              <w:rPr>
                <w:rFonts w:cs="Arial"/>
                <w:sz w:val="22"/>
              </w:rPr>
            </w:pPr>
          </w:p>
          <w:p w14:paraId="2B306AC5" w14:textId="77777777" w:rsidR="002C3EDF" w:rsidRPr="0019231B" w:rsidRDefault="002C3EDF" w:rsidP="0019231B">
            <w:pPr>
              <w:rPr>
                <w:rFonts w:cs="Arial"/>
                <w:sz w:val="22"/>
              </w:rPr>
            </w:pPr>
          </w:p>
        </w:tc>
        <w:tc>
          <w:tcPr>
            <w:tcW w:w="8080" w:type="dxa"/>
          </w:tcPr>
          <w:p w14:paraId="7B7CE3A6" w14:textId="77777777" w:rsidR="00CA0797" w:rsidRPr="00CA0797" w:rsidRDefault="00CA0797" w:rsidP="0019231B">
            <w:pPr>
              <w:pStyle w:val="ListParagraph"/>
              <w:spacing w:line="276" w:lineRule="auto"/>
              <w:ind w:left="0"/>
              <w:contextualSpacing w:val="0"/>
              <w:rPr>
                <w:rFonts w:ascii="Arial" w:hAnsi="Arial" w:cs="Arial"/>
                <w:color w:val="000000" w:themeColor="text1"/>
                <w:sz w:val="22"/>
              </w:rPr>
            </w:pPr>
          </w:p>
          <w:p w14:paraId="01366094" w14:textId="77777777" w:rsidR="00CA0797" w:rsidRPr="00CA0797" w:rsidRDefault="00CA0797" w:rsidP="0019231B">
            <w:pPr>
              <w:pStyle w:val="ListParagraph"/>
              <w:spacing w:line="276" w:lineRule="auto"/>
              <w:ind w:left="0"/>
              <w:contextualSpacing w:val="0"/>
              <w:rPr>
                <w:rFonts w:ascii="Arial" w:hAnsi="Arial" w:cs="Arial"/>
                <w:color w:val="000000" w:themeColor="text1"/>
                <w:sz w:val="22"/>
              </w:rPr>
            </w:pPr>
            <w:r w:rsidRPr="00CA0797">
              <w:rPr>
                <w:rFonts w:ascii="Arial" w:hAnsi="Arial" w:cs="Arial"/>
                <w:color w:val="000000" w:themeColor="text1"/>
                <w:sz w:val="22"/>
              </w:rPr>
              <w:t>Through the delivery of this policy</w:t>
            </w:r>
            <w:r>
              <w:rPr>
                <w:rFonts w:ascii="Arial" w:hAnsi="Arial" w:cs="Arial"/>
                <w:color w:val="000000" w:themeColor="text1"/>
                <w:sz w:val="22"/>
              </w:rPr>
              <w:t xml:space="preserve">, </w:t>
            </w:r>
            <w:r w:rsidR="002A6300">
              <w:rPr>
                <w:rFonts w:ascii="Arial" w:hAnsi="Arial" w:cs="Arial"/>
                <w:color w:val="000000" w:themeColor="text1"/>
                <w:sz w:val="22"/>
              </w:rPr>
              <w:t>we</w:t>
            </w:r>
            <w:r>
              <w:rPr>
                <w:rFonts w:ascii="Arial" w:hAnsi="Arial" w:cs="Arial"/>
                <w:color w:val="000000" w:themeColor="text1"/>
                <w:sz w:val="22"/>
              </w:rPr>
              <w:t xml:space="preserve"> aim to</w:t>
            </w:r>
            <w:r w:rsidRPr="00CA0797">
              <w:rPr>
                <w:rFonts w:ascii="Arial" w:hAnsi="Arial" w:cs="Arial"/>
                <w:color w:val="000000" w:themeColor="text1"/>
                <w:sz w:val="22"/>
              </w:rPr>
              <w:t>:</w:t>
            </w:r>
          </w:p>
          <w:p w14:paraId="1E23B841" w14:textId="77777777" w:rsidR="00CA0797" w:rsidRPr="0019231B" w:rsidRDefault="00CA0797" w:rsidP="00E26ED2">
            <w:pPr>
              <w:pStyle w:val="ListParagraph"/>
              <w:numPr>
                <w:ilvl w:val="0"/>
                <w:numId w:val="12"/>
              </w:numPr>
              <w:spacing w:line="276" w:lineRule="auto"/>
              <w:ind w:left="907" w:hanging="567"/>
              <w:rPr>
                <w:rFonts w:ascii="Arial" w:hAnsi="Arial" w:cs="Arial"/>
                <w:color w:val="000000" w:themeColor="text1"/>
                <w:sz w:val="22"/>
              </w:rPr>
            </w:pPr>
            <w:r w:rsidRPr="0019231B">
              <w:rPr>
                <w:rFonts w:ascii="Arial" w:hAnsi="Arial" w:cs="Arial"/>
                <w:color w:val="000000" w:themeColor="text1"/>
                <w:sz w:val="22"/>
              </w:rPr>
              <w:t xml:space="preserve">Ensure that records required to be kept for legal and other relevant purposes are kept for the appropriate </w:t>
            </w:r>
            <w:proofErr w:type="gramStart"/>
            <w:r w:rsidRPr="0019231B">
              <w:rPr>
                <w:rFonts w:ascii="Arial" w:hAnsi="Arial" w:cs="Arial"/>
                <w:color w:val="000000" w:themeColor="text1"/>
                <w:sz w:val="22"/>
              </w:rPr>
              <w:t>period;</w:t>
            </w:r>
            <w:proofErr w:type="gramEnd"/>
          </w:p>
          <w:p w14:paraId="5B6048B7" w14:textId="77777777" w:rsidR="00CA0797" w:rsidRPr="0019231B" w:rsidRDefault="00CA0797" w:rsidP="00E26ED2">
            <w:pPr>
              <w:pStyle w:val="ListParagraph"/>
              <w:numPr>
                <w:ilvl w:val="0"/>
                <w:numId w:val="12"/>
              </w:numPr>
              <w:spacing w:line="276" w:lineRule="auto"/>
              <w:ind w:left="907" w:hanging="567"/>
              <w:rPr>
                <w:rFonts w:ascii="Arial" w:hAnsi="Arial" w:cs="Arial"/>
                <w:color w:val="000000" w:themeColor="text1"/>
                <w:sz w:val="22"/>
              </w:rPr>
            </w:pPr>
            <w:r w:rsidRPr="0019231B">
              <w:rPr>
                <w:rFonts w:ascii="Arial" w:hAnsi="Arial" w:cs="Arial"/>
                <w:color w:val="000000" w:themeColor="text1"/>
                <w:sz w:val="22"/>
              </w:rPr>
              <w:t xml:space="preserve">Manage and maintain records in such a way that there is full compliance with all regulatory and statutory requirements, and </w:t>
            </w:r>
            <w:proofErr w:type="gramStart"/>
            <w:r w:rsidRPr="0019231B">
              <w:rPr>
                <w:rFonts w:ascii="Arial" w:hAnsi="Arial" w:cs="Arial"/>
                <w:color w:val="000000" w:themeColor="text1"/>
                <w:sz w:val="22"/>
              </w:rPr>
              <w:t>in particular to</w:t>
            </w:r>
            <w:proofErr w:type="gramEnd"/>
            <w:r w:rsidRPr="0019231B">
              <w:rPr>
                <w:rFonts w:ascii="Arial" w:hAnsi="Arial" w:cs="Arial"/>
                <w:color w:val="000000" w:themeColor="text1"/>
                <w:sz w:val="22"/>
              </w:rPr>
              <w:t xml:space="preserve"> avoid fines from the Information Commissioner’s Office.</w:t>
            </w:r>
          </w:p>
          <w:p w14:paraId="17D2752E" w14:textId="77777777" w:rsidR="00CA0797" w:rsidRPr="0019231B" w:rsidRDefault="00CA0797" w:rsidP="00E26ED2">
            <w:pPr>
              <w:pStyle w:val="ListParagraph"/>
              <w:numPr>
                <w:ilvl w:val="0"/>
                <w:numId w:val="12"/>
              </w:numPr>
              <w:spacing w:line="276" w:lineRule="auto"/>
              <w:ind w:left="907" w:hanging="567"/>
              <w:rPr>
                <w:rFonts w:ascii="Arial" w:hAnsi="Arial" w:cs="Arial"/>
                <w:color w:val="000000" w:themeColor="text1"/>
                <w:sz w:val="22"/>
              </w:rPr>
            </w:pPr>
            <w:r w:rsidRPr="0019231B">
              <w:rPr>
                <w:rFonts w:ascii="Arial" w:hAnsi="Arial" w:cs="Arial"/>
                <w:color w:val="000000" w:themeColor="text1"/>
                <w:sz w:val="22"/>
              </w:rPr>
              <w:t>Ensure records are stored in the most economical way, are accessible and are disposed of in a way which is auditable and meets all legal, environmental and other requirements.</w:t>
            </w:r>
          </w:p>
          <w:p w14:paraId="7FE615A9" w14:textId="77777777" w:rsidR="00CA0797" w:rsidRPr="0019231B" w:rsidRDefault="00CA0797" w:rsidP="00E26ED2">
            <w:pPr>
              <w:pStyle w:val="ListParagraph"/>
              <w:numPr>
                <w:ilvl w:val="0"/>
                <w:numId w:val="12"/>
              </w:numPr>
              <w:spacing w:line="276" w:lineRule="auto"/>
              <w:ind w:left="907" w:hanging="567"/>
              <w:rPr>
                <w:rFonts w:ascii="Arial" w:hAnsi="Arial" w:cs="Arial"/>
                <w:color w:val="000000" w:themeColor="text1"/>
                <w:sz w:val="22"/>
              </w:rPr>
            </w:pPr>
            <w:r w:rsidRPr="0019231B">
              <w:rPr>
                <w:rFonts w:ascii="Arial" w:hAnsi="Arial" w:cs="Arial"/>
                <w:color w:val="000000" w:themeColor="text1"/>
                <w:sz w:val="22"/>
              </w:rPr>
              <w:t>Ensure records are kept secure and safe from loss, damage or tampering and are destroyed in a secure manner.</w:t>
            </w:r>
          </w:p>
          <w:p w14:paraId="38D9FE30" w14:textId="77777777" w:rsidR="00CA0797" w:rsidRPr="0019231B" w:rsidRDefault="00CA0797" w:rsidP="00E26ED2">
            <w:pPr>
              <w:pStyle w:val="ListParagraph"/>
              <w:numPr>
                <w:ilvl w:val="0"/>
                <w:numId w:val="12"/>
              </w:numPr>
              <w:spacing w:line="276" w:lineRule="auto"/>
              <w:ind w:left="907" w:hanging="567"/>
              <w:rPr>
                <w:rFonts w:cs="Arial"/>
                <w:sz w:val="22"/>
              </w:rPr>
            </w:pPr>
            <w:r w:rsidRPr="0019231B">
              <w:rPr>
                <w:rFonts w:ascii="Arial" w:hAnsi="Arial" w:cs="Arial"/>
                <w:color w:val="000000" w:themeColor="text1"/>
                <w:sz w:val="22"/>
              </w:rPr>
              <w:t>Protect our reputation.</w:t>
            </w:r>
          </w:p>
        </w:tc>
      </w:tr>
      <w:tr w:rsidR="00A81CF2" w:rsidRPr="00617B6C" w14:paraId="652C0EC2" w14:textId="77777777" w:rsidTr="00830697">
        <w:tc>
          <w:tcPr>
            <w:tcW w:w="2014" w:type="dxa"/>
          </w:tcPr>
          <w:p w14:paraId="00E95FE2" w14:textId="77777777" w:rsidR="00830697" w:rsidRDefault="00830697" w:rsidP="0019231B">
            <w:pPr>
              <w:rPr>
                <w:rFonts w:cs="Arial"/>
                <w:b/>
                <w:color w:val="000000" w:themeColor="text1"/>
                <w:sz w:val="22"/>
              </w:rPr>
            </w:pPr>
          </w:p>
          <w:p w14:paraId="14100E70" w14:textId="77777777" w:rsidR="002C3EDF" w:rsidRPr="00617B6C" w:rsidRDefault="000E4062" w:rsidP="0019231B">
            <w:pPr>
              <w:rPr>
                <w:rFonts w:cs="Arial"/>
                <w:b/>
                <w:color w:val="000000" w:themeColor="text1"/>
                <w:sz w:val="22"/>
              </w:rPr>
            </w:pPr>
            <w:r w:rsidRPr="00617B6C">
              <w:rPr>
                <w:rFonts w:cs="Arial"/>
                <w:b/>
                <w:color w:val="000000" w:themeColor="text1"/>
                <w:sz w:val="22"/>
              </w:rPr>
              <w:t xml:space="preserve">3 </w:t>
            </w:r>
            <w:r w:rsidR="002C3EDF" w:rsidRPr="00617B6C">
              <w:rPr>
                <w:rFonts w:cs="Arial"/>
                <w:b/>
                <w:color w:val="000000" w:themeColor="text1"/>
                <w:sz w:val="22"/>
              </w:rPr>
              <w:t>Scope</w:t>
            </w:r>
          </w:p>
          <w:p w14:paraId="47068E0B" w14:textId="77777777" w:rsidR="004867EC" w:rsidRDefault="004867EC" w:rsidP="0019231B">
            <w:pPr>
              <w:rPr>
                <w:rFonts w:cs="Arial"/>
                <w:b/>
                <w:color w:val="000000" w:themeColor="text1"/>
                <w:sz w:val="22"/>
              </w:rPr>
            </w:pPr>
          </w:p>
          <w:p w14:paraId="6184198B" w14:textId="77777777" w:rsidR="00830697" w:rsidRPr="00617B6C" w:rsidRDefault="00830697" w:rsidP="0019231B">
            <w:pPr>
              <w:rPr>
                <w:rFonts w:cs="Arial"/>
                <w:b/>
                <w:color w:val="000000" w:themeColor="text1"/>
                <w:sz w:val="22"/>
              </w:rPr>
            </w:pPr>
          </w:p>
        </w:tc>
        <w:tc>
          <w:tcPr>
            <w:tcW w:w="8080" w:type="dxa"/>
          </w:tcPr>
          <w:p w14:paraId="23D4CE0D" w14:textId="77777777" w:rsidR="00122721" w:rsidRPr="00617B6C" w:rsidRDefault="00122721" w:rsidP="0019231B">
            <w:pPr>
              <w:rPr>
                <w:rFonts w:cs="Arial"/>
                <w:iCs/>
                <w:sz w:val="22"/>
              </w:rPr>
            </w:pPr>
          </w:p>
          <w:p w14:paraId="35F1996C" w14:textId="522C0299" w:rsidR="00CA0797" w:rsidRPr="00AD6046" w:rsidRDefault="00CA0797" w:rsidP="0019231B">
            <w:pPr>
              <w:widowControl w:val="0"/>
              <w:autoSpaceDE w:val="0"/>
              <w:autoSpaceDN w:val="0"/>
              <w:adjustRightInd w:val="0"/>
              <w:jc w:val="both"/>
              <w:rPr>
                <w:rFonts w:eastAsia="Times New Roman" w:cs="Arial"/>
                <w:color w:val="000000"/>
                <w:sz w:val="22"/>
                <w:lang w:eastAsia="en-GB"/>
              </w:rPr>
            </w:pPr>
            <w:r w:rsidRPr="00AD6046">
              <w:rPr>
                <w:rFonts w:eastAsia="Times New Roman" w:cs="Arial"/>
                <w:color w:val="000000"/>
                <w:sz w:val="22"/>
                <w:lang w:eastAsia="en-GB"/>
              </w:rPr>
              <w:t xml:space="preserve">We recognise that the correct and lawful treatment of Personal Data will maintain </w:t>
            </w:r>
            <w:r w:rsidRPr="00AD6046">
              <w:rPr>
                <w:rFonts w:eastAsia="Times New Roman" w:cs="Arial"/>
                <w:color w:val="000000"/>
                <w:sz w:val="22"/>
                <w:lang w:eastAsia="en-GB"/>
              </w:rPr>
              <w:lastRenderedPageBreak/>
              <w:t xml:space="preserve">confidence in the organisation and will preserve the dignity and privacy of our residents. Protecting the confidentiality and integrity of Personal Data is a critical responsibility that we </w:t>
            </w:r>
            <w:proofErr w:type="gramStart"/>
            <w:r w:rsidRPr="00AD6046">
              <w:rPr>
                <w:rFonts w:eastAsia="Times New Roman" w:cs="Arial"/>
                <w:color w:val="000000"/>
                <w:sz w:val="22"/>
                <w:lang w:eastAsia="en-GB"/>
              </w:rPr>
              <w:t>take seriously at all times</w:t>
            </w:r>
            <w:proofErr w:type="gramEnd"/>
            <w:r w:rsidRPr="00AD6046">
              <w:rPr>
                <w:rFonts w:eastAsia="Times New Roman" w:cs="Arial"/>
                <w:color w:val="000000"/>
                <w:sz w:val="22"/>
                <w:lang w:eastAsia="en-GB"/>
              </w:rPr>
              <w:t xml:space="preserve">. The Society is exposed to potential fines of up </w:t>
            </w:r>
            <w:r w:rsidR="00A43043">
              <w:rPr>
                <w:rFonts w:eastAsia="Times New Roman" w:cs="Arial"/>
                <w:color w:val="000000"/>
                <w:sz w:val="22"/>
                <w:lang w:eastAsia="en-GB"/>
              </w:rPr>
              <w:t xml:space="preserve">to </w:t>
            </w:r>
            <w:r w:rsidRPr="00AD6046">
              <w:rPr>
                <w:rFonts w:eastAsia="Times New Roman" w:cs="Arial"/>
                <w:color w:val="000000"/>
                <w:sz w:val="22"/>
                <w:lang w:eastAsia="en-GB"/>
              </w:rPr>
              <w:t>4% of total annual turnover, depending on the breach, for failure to comply with the provisions of the GDPR.</w:t>
            </w:r>
          </w:p>
          <w:p w14:paraId="10978FC4" w14:textId="77777777" w:rsidR="00CA0797" w:rsidRPr="00AD6046" w:rsidRDefault="00CA0797" w:rsidP="0019231B">
            <w:pPr>
              <w:widowControl w:val="0"/>
              <w:autoSpaceDE w:val="0"/>
              <w:autoSpaceDN w:val="0"/>
              <w:adjustRightInd w:val="0"/>
              <w:jc w:val="both"/>
              <w:rPr>
                <w:rFonts w:eastAsia="Times New Roman" w:cs="Arial"/>
                <w:color w:val="000000"/>
                <w:sz w:val="22"/>
                <w:lang w:eastAsia="en-GB"/>
              </w:rPr>
            </w:pPr>
          </w:p>
          <w:p w14:paraId="21730947" w14:textId="77777777" w:rsidR="00CA0797" w:rsidRPr="00AD6046" w:rsidRDefault="0019231B" w:rsidP="0019231B">
            <w:pPr>
              <w:widowControl w:val="0"/>
              <w:autoSpaceDE w:val="0"/>
              <w:autoSpaceDN w:val="0"/>
              <w:adjustRightInd w:val="0"/>
              <w:jc w:val="both"/>
              <w:rPr>
                <w:rFonts w:eastAsia="Times New Roman" w:cs="Arial"/>
                <w:color w:val="000000"/>
                <w:sz w:val="22"/>
                <w:lang w:eastAsia="en-GB"/>
              </w:rPr>
            </w:pPr>
            <w:r>
              <w:rPr>
                <w:rFonts w:eastAsia="Times New Roman" w:cs="Arial"/>
                <w:color w:val="000000"/>
                <w:sz w:val="22"/>
                <w:lang w:eastAsia="en-GB"/>
              </w:rPr>
              <w:t>All personnel</w:t>
            </w:r>
            <w:r w:rsidR="00CA0797" w:rsidRPr="00AD6046">
              <w:rPr>
                <w:rFonts w:eastAsia="Times New Roman" w:cs="Arial"/>
                <w:color w:val="000000"/>
                <w:sz w:val="22"/>
                <w:lang w:eastAsia="en-GB"/>
              </w:rPr>
              <w:t xml:space="preserve"> who have regular contact with residents, suppliers or deal in any other manner with the Personal Data that </w:t>
            </w:r>
            <w:r>
              <w:rPr>
                <w:rFonts w:eastAsia="Times New Roman" w:cs="Arial"/>
                <w:color w:val="000000"/>
                <w:sz w:val="22"/>
                <w:lang w:eastAsia="en-GB"/>
              </w:rPr>
              <w:t>Abbeyfield</w:t>
            </w:r>
            <w:r w:rsidR="00CA0797" w:rsidRPr="00AD6046">
              <w:rPr>
                <w:rFonts w:eastAsia="Times New Roman" w:cs="Arial"/>
                <w:color w:val="000000"/>
                <w:sz w:val="22"/>
                <w:lang w:eastAsia="en-GB"/>
              </w:rPr>
              <w:t xml:space="preserve"> has access to are responsible for complying with this Policy and need to implement appropriate practices, processes, controls and training to ensure such compliance.</w:t>
            </w:r>
          </w:p>
          <w:p w14:paraId="5537AFAD" w14:textId="77777777" w:rsidR="00CA0797" w:rsidRPr="00AD6046" w:rsidRDefault="00CA0797" w:rsidP="0019231B">
            <w:pPr>
              <w:widowControl w:val="0"/>
              <w:autoSpaceDE w:val="0"/>
              <w:autoSpaceDN w:val="0"/>
              <w:adjustRightInd w:val="0"/>
              <w:jc w:val="both"/>
              <w:rPr>
                <w:rFonts w:eastAsia="Times New Roman" w:cs="Arial"/>
                <w:color w:val="000000"/>
                <w:sz w:val="22"/>
                <w:lang w:eastAsia="en-GB"/>
              </w:rPr>
            </w:pPr>
          </w:p>
          <w:p w14:paraId="545B533E" w14:textId="7CBB712C" w:rsidR="00CA0797" w:rsidRPr="00AD6046" w:rsidRDefault="00CA0797" w:rsidP="0019231B">
            <w:pPr>
              <w:widowControl w:val="0"/>
              <w:autoSpaceDE w:val="0"/>
              <w:autoSpaceDN w:val="0"/>
              <w:adjustRightInd w:val="0"/>
              <w:jc w:val="both"/>
              <w:rPr>
                <w:rFonts w:eastAsia="Times New Roman" w:cs="Arial"/>
                <w:color w:val="000000"/>
                <w:sz w:val="22"/>
                <w:lang w:eastAsia="en-GB"/>
              </w:rPr>
            </w:pPr>
            <w:r w:rsidRPr="00AD6046">
              <w:rPr>
                <w:rFonts w:eastAsia="Times New Roman" w:cs="Arial"/>
                <w:color w:val="000000"/>
                <w:sz w:val="22"/>
                <w:lang w:eastAsia="en-GB"/>
              </w:rPr>
              <w:t>The</w:t>
            </w:r>
            <w:r w:rsidR="0019231B">
              <w:rPr>
                <w:rFonts w:eastAsia="Times New Roman" w:cs="Arial"/>
                <w:color w:val="000000"/>
                <w:sz w:val="22"/>
                <w:lang w:eastAsia="en-GB"/>
              </w:rPr>
              <w:t xml:space="preserve"> Data Protection Officer</w:t>
            </w:r>
            <w:r w:rsidRPr="00AD6046">
              <w:rPr>
                <w:rFonts w:eastAsia="Times New Roman" w:cs="Arial"/>
                <w:color w:val="000000"/>
                <w:sz w:val="22"/>
                <w:lang w:eastAsia="en-GB"/>
              </w:rPr>
              <w:t xml:space="preserve"> </w:t>
            </w:r>
            <w:r w:rsidR="0019231B">
              <w:rPr>
                <w:rFonts w:eastAsia="Times New Roman" w:cs="Arial"/>
                <w:color w:val="000000"/>
                <w:sz w:val="22"/>
                <w:lang w:eastAsia="en-GB"/>
              </w:rPr>
              <w:t>(</w:t>
            </w:r>
            <w:r w:rsidRPr="00AD6046">
              <w:rPr>
                <w:rFonts w:eastAsia="Times New Roman" w:cs="Arial"/>
                <w:color w:val="000000"/>
                <w:sz w:val="22"/>
                <w:lang w:eastAsia="en-GB"/>
              </w:rPr>
              <w:t>DP</w:t>
            </w:r>
            <w:r>
              <w:rPr>
                <w:rFonts w:eastAsia="Times New Roman" w:cs="Arial"/>
                <w:color w:val="000000"/>
                <w:sz w:val="22"/>
                <w:lang w:eastAsia="en-GB"/>
              </w:rPr>
              <w:t>O</w:t>
            </w:r>
            <w:r w:rsidR="0019231B">
              <w:rPr>
                <w:rFonts w:eastAsia="Times New Roman" w:cs="Arial"/>
                <w:color w:val="000000"/>
                <w:sz w:val="22"/>
                <w:lang w:eastAsia="en-GB"/>
              </w:rPr>
              <w:t>)</w:t>
            </w:r>
            <w:r w:rsidRPr="00AD6046">
              <w:rPr>
                <w:rFonts w:eastAsia="Times New Roman" w:cs="Arial"/>
                <w:color w:val="000000"/>
                <w:sz w:val="22"/>
                <w:lang w:eastAsia="en-GB"/>
              </w:rPr>
              <w:t xml:space="preserve"> is responsible for overseeing this Policy and, as applicable, developing Related Policies and Privacy Guidelines. </w:t>
            </w:r>
            <w:r w:rsidR="0019231B">
              <w:rPr>
                <w:rFonts w:eastAsia="Times New Roman" w:cs="Arial"/>
                <w:color w:val="000000"/>
                <w:sz w:val="22"/>
                <w:lang w:eastAsia="en-GB"/>
              </w:rPr>
              <w:t xml:space="preserve">Abbeyfield </w:t>
            </w:r>
            <w:r w:rsidR="00A43043">
              <w:rPr>
                <w:rFonts w:eastAsia="Times New Roman" w:cs="Arial"/>
                <w:color w:val="000000"/>
                <w:sz w:val="22"/>
                <w:lang w:eastAsia="en-GB"/>
              </w:rPr>
              <w:t xml:space="preserve">Great Missenden &amp; District Society is the </w:t>
            </w:r>
            <w:r w:rsidR="0019231B">
              <w:rPr>
                <w:rFonts w:eastAsia="Times New Roman" w:cs="Arial"/>
                <w:color w:val="000000"/>
                <w:sz w:val="22"/>
                <w:lang w:eastAsia="en-GB"/>
              </w:rPr>
              <w:t>DPO</w:t>
            </w:r>
            <w:r w:rsidR="00A43043">
              <w:rPr>
                <w:rFonts w:eastAsia="Times New Roman" w:cs="Arial"/>
                <w:color w:val="000000"/>
                <w:sz w:val="22"/>
                <w:lang w:eastAsia="en-GB"/>
              </w:rPr>
              <w:t xml:space="preserve">.   </w:t>
            </w:r>
            <w:r w:rsidRPr="00AD6046">
              <w:rPr>
                <w:rFonts w:eastAsia="Times New Roman" w:cs="Arial"/>
                <w:color w:val="000000"/>
                <w:sz w:val="22"/>
                <w:lang w:eastAsia="en-GB"/>
              </w:rPr>
              <w:t>Please contact the</w:t>
            </w:r>
            <w:r w:rsidR="0019231B">
              <w:rPr>
                <w:rFonts w:eastAsia="Times New Roman" w:cs="Arial"/>
                <w:color w:val="000000"/>
                <w:sz w:val="22"/>
                <w:lang w:eastAsia="en-GB"/>
              </w:rPr>
              <w:t xml:space="preserve"> DPO</w:t>
            </w:r>
            <w:r w:rsidRPr="00AD6046">
              <w:rPr>
                <w:rFonts w:eastAsia="Times New Roman" w:cs="Arial"/>
                <w:color w:val="000000"/>
                <w:sz w:val="22"/>
                <w:lang w:eastAsia="en-GB"/>
              </w:rPr>
              <w:t xml:space="preserve"> </w:t>
            </w:r>
            <w:r w:rsidR="00A43043">
              <w:rPr>
                <w:rFonts w:eastAsia="Times New Roman" w:cs="Arial"/>
                <w:color w:val="000000"/>
                <w:sz w:val="22"/>
                <w:lang w:eastAsia="en-GB"/>
              </w:rPr>
              <w:t xml:space="preserve">(Chairman or Trustees) </w:t>
            </w:r>
            <w:r w:rsidRPr="00AD6046">
              <w:rPr>
                <w:rFonts w:eastAsia="Times New Roman" w:cs="Arial"/>
                <w:color w:val="000000"/>
                <w:sz w:val="22"/>
                <w:lang w:eastAsia="en-GB"/>
              </w:rPr>
              <w:t xml:space="preserve">with any questions about the operation of this Policy or the GDPR or if you have any concerns that this Policy is not being followed. </w:t>
            </w:r>
            <w:proofErr w:type="gramStart"/>
            <w:r w:rsidRPr="00AD6046">
              <w:rPr>
                <w:rFonts w:eastAsia="Times New Roman" w:cs="Arial"/>
                <w:color w:val="000000"/>
                <w:sz w:val="22"/>
                <w:lang w:eastAsia="en-GB"/>
              </w:rPr>
              <w:t>In particular, you</w:t>
            </w:r>
            <w:proofErr w:type="gramEnd"/>
            <w:r w:rsidRPr="00AD6046">
              <w:rPr>
                <w:rFonts w:eastAsia="Times New Roman" w:cs="Arial"/>
                <w:color w:val="000000"/>
                <w:sz w:val="22"/>
                <w:lang w:eastAsia="en-GB"/>
              </w:rPr>
              <w:t xml:space="preserve"> must always contact the DP</w:t>
            </w:r>
            <w:r>
              <w:rPr>
                <w:rFonts w:eastAsia="Times New Roman" w:cs="Arial"/>
                <w:color w:val="000000"/>
                <w:sz w:val="22"/>
                <w:lang w:eastAsia="en-GB"/>
              </w:rPr>
              <w:t>O</w:t>
            </w:r>
            <w:r w:rsidRPr="00AD6046">
              <w:rPr>
                <w:rFonts w:eastAsia="Times New Roman" w:cs="Arial"/>
                <w:color w:val="000000"/>
                <w:sz w:val="22"/>
                <w:lang w:eastAsia="en-GB"/>
              </w:rPr>
              <w:t xml:space="preserve"> in the following circumstances:</w:t>
            </w:r>
          </w:p>
          <w:p w14:paraId="4E9551BB"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are unsure of the lawful basis which you are relying on to process Personal Data (including the legitimate interests used by the Society) (see </w:t>
            </w:r>
            <w:r w:rsidRPr="0019231B">
              <w:rPr>
                <w:rFonts w:ascii="Arial" w:hAnsi="Arial" w:cs="Arial"/>
                <w:i/>
                <w:iCs/>
                <w:color w:val="000000"/>
                <w:sz w:val="22"/>
                <w:szCs w:val="22"/>
                <w:lang w:eastAsia="en-GB"/>
              </w:rPr>
              <w:t xml:space="preserve">Section </w:t>
            </w:r>
            <w:r w:rsidRPr="0019231B">
              <w:rPr>
                <w:rFonts w:ascii="Arial" w:hAnsi="Arial" w:cs="Arial"/>
                <w:sz w:val="22"/>
                <w:szCs w:val="22"/>
                <w:lang w:eastAsia="en-GB"/>
              </w:rPr>
              <w:t xml:space="preserve">4.2 </w:t>
            </w:r>
            <w:r w:rsidRPr="0019231B">
              <w:rPr>
                <w:rFonts w:ascii="Arial" w:hAnsi="Arial" w:cs="Arial"/>
                <w:color w:val="000000"/>
                <w:sz w:val="22"/>
                <w:szCs w:val="22"/>
                <w:lang w:eastAsia="en-GB"/>
              </w:rPr>
              <w:t>below</w:t>
            </w:r>
            <w:proofErr w:type="gramStart"/>
            <w:r w:rsidRPr="0019231B">
              <w:rPr>
                <w:rFonts w:ascii="Arial" w:hAnsi="Arial" w:cs="Arial"/>
                <w:color w:val="000000"/>
                <w:sz w:val="22"/>
                <w:szCs w:val="22"/>
                <w:lang w:eastAsia="en-GB"/>
              </w:rPr>
              <w:t>);</w:t>
            </w:r>
            <w:proofErr w:type="gramEnd"/>
          </w:p>
          <w:p w14:paraId="516D5577"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need to rely on Consent and/or need to capture Explicit Consent (see </w:t>
            </w:r>
            <w:r w:rsidRPr="0019231B">
              <w:rPr>
                <w:rFonts w:ascii="Arial" w:hAnsi="Arial" w:cs="Arial"/>
                <w:i/>
                <w:iCs/>
                <w:color w:val="000000"/>
                <w:sz w:val="22"/>
                <w:szCs w:val="22"/>
                <w:lang w:eastAsia="en-GB"/>
              </w:rPr>
              <w:t xml:space="preserve">Section </w:t>
            </w:r>
            <w:r w:rsidRPr="0019231B">
              <w:rPr>
                <w:rFonts w:ascii="Arial" w:hAnsi="Arial" w:cs="Arial"/>
                <w:sz w:val="22"/>
                <w:szCs w:val="22"/>
                <w:lang w:eastAsia="en-GB"/>
              </w:rPr>
              <w:t>4.2.2</w:t>
            </w:r>
            <w:r w:rsidRPr="0019231B">
              <w:rPr>
                <w:rFonts w:ascii="Arial" w:hAnsi="Arial" w:cs="Arial"/>
                <w:i/>
                <w:iCs/>
                <w:color w:val="000000"/>
                <w:sz w:val="22"/>
                <w:szCs w:val="22"/>
                <w:lang w:eastAsia="en-GB"/>
              </w:rPr>
              <w:t xml:space="preserve"> </w:t>
            </w:r>
            <w:r w:rsidRPr="0019231B">
              <w:rPr>
                <w:rFonts w:ascii="Arial" w:hAnsi="Arial" w:cs="Arial"/>
                <w:color w:val="000000"/>
                <w:sz w:val="22"/>
                <w:szCs w:val="22"/>
                <w:lang w:eastAsia="en-GB"/>
              </w:rPr>
              <w:t>below</w:t>
            </w:r>
            <w:proofErr w:type="gramStart"/>
            <w:r w:rsidRPr="0019231B">
              <w:rPr>
                <w:rFonts w:ascii="Arial" w:hAnsi="Arial" w:cs="Arial"/>
                <w:color w:val="000000"/>
                <w:sz w:val="22"/>
                <w:szCs w:val="22"/>
                <w:lang w:eastAsia="en-GB"/>
              </w:rPr>
              <w:t>);</w:t>
            </w:r>
            <w:proofErr w:type="gramEnd"/>
          </w:p>
          <w:p w14:paraId="6A748A99"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need to draft Privacy Notices or Fair Processing Notices (see </w:t>
            </w:r>
            <w:r w:rsidRPr="0019231B">
              <w:rPr>
                <w:rFonts w:ascii="Arial" w:hAnsi="Arial" w:cs="Arial"/>
                <w:i/>
                <w:iCs/>
                <w:color w:val="000000"/>
                <w:sz w:val="22"/>
                <w:szCs w:val="22"/>
                <w:lang w:eastAsia="en-GB"/>
              </w:rPr>
              <w:t>Section</w:t>
            </w:r>
            <w:r w:rsidRPr="0019231B">
              <w:rPr>
                <w:rFonts w:ascii="Arial" w:hAnsi="Arial" w:cs="Arial"/>
                <w:sz w:val="22"/>
                <w:szCs w:val="22"/>
                <w:lang w:eastAsia="en-GB"/>
              </w:rPr>
              <w:t xml:space="preserve"> 4.2.3</w:t>
            </w:r>
            <w:r w:rsidRPr="0019231B">
              <w:rPr>
                <w:rFonts w:ascii="Arial" w:hAnsi="Arial" w:cs="Arial"/>
                <w:i/>
                <w:iCs/>
                <w:color w:val="000000"/>
                <w:sz w:val="22"/>
                <w:szCs w:val="22"/>
                <w:lang w:eastAsia="en-GB"/>
              </w:rPr>
              <w:t xml:space="preserve"> </w:t>
            </w:r>
            <w:r w:rsidRPr="0019231B">
              <w:rPr>
                <w:rFonts w:ascii="Arial" w:hAnsi="Arial" w:cs="Arial"/>
                <w:color w:val="000000"/>
                <w:sz w:val="22"/>
                <w:szCs w:val="22"/>
                <w:lang w:eastAsia="en-GB"/>
              </w:rPr>
              <w:t>below</w:t>
            </w:r>
            <w:proofErr w:type="gramStart"/>
            <w:r w:rsidRPr="0019231B">
              <w:rPr>
                <w:rFonts w:ascii="Arial" w:hAnsi="Arial" w:cs="Arial"/>
                <w:color w:val="000000"/>
                <w:sz w:val="22"/>
                <w:szCs w:val="22"/>
                <w:lang w:eastAsia="en-GB"/>
              </w:rPr>
              <w:t>);</w:t>
            </w:r>
            <w:proofErr w:type="gramEnd"/>
          </w:p>
          <w:p w14:paraId="13F5FDA8"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are unsure about the retention period for the Personal Data being Processed (see </w:t>
            </w:r>
            <w:r w:rsidRPr="0019231B">
              <w:rPr>
                <w:rFonts w:ascii="Arial" w:hAnsi="Arial" w:cs="Arial"/>
                <w:i/>
                <w:iCs/>
                <w:color w:val="000000"/>
                <w:sz w:val="22"/>
                <w:szCs w:val="22"/>
                <w:lang w:eastAsia="en-GB"/>
              </w:rPr>
              <w:t xml:space="preserve">Section </w:t>
            </w:r>
            <w:r w:rsidRPr="0019231B">
              <w:rPr>
                <w:rFonts w:ascii="Arial" w:hAnsi="Arial" w:cs="Arial"/>
                <w:sz w:val="22"/>
                <w:szCs w:val="22"/>
                <w:lang w:eastAsia="en-GB"/>
              </w:rPr>
              <w:t>4.5</w:t>
            </w:r>
            <w:r w:rsidRPr="0019231B">
              <w:rPr>
                <w:rFonts w:ascii="Arial" w:hAnsi="Arial" w:cs="Arial"/>
                <w:i/>
                <w:iCs/>
                <w:color w:val="000000"/>
                <w:sz w:val="22"/>
                <w:szCs w:val="22"/>
                <w:lang w:eastAsia="en-GB"/>
              </w:rPr>
              <w:t xml:space="preserve"> </w:t>
            </w:r>
            <w:r w:rsidRPr="0019231B">
              <w:rPr>
                <w:rFonts w:ascii="Arial" w:hAnsi="Arial" w:cs="Arial"/>
                <w:color w:val="000000"/>
                <w:sz w:val="22"/>
                <w:szCs w:val="22"/>
                <w:lang w:eastAsia="en-GB"/>
              </w:rPr>
              <w:t>below</w:t>
            </w:r>
            <w:proofErr w:type="gramStart"/>
            <w:r w:rsidRPr="0019231B">
              <w:rPr>
                <w:rFonts w:ascii="Arial" w:hAnsi="Arial" w:cs="Arial"/>
                <w:color w:val="000000"/>
                <w:sz w:val="22"/>
                <w:szCs w:val="22"/>
                <w:lang w:eastAsia="en-GB"/>
              </w:rPr>
              <w:t>);</w:t>
            </w:r>
            <w:proofErr w:type="gramEnd"/>
          </w:p>
          <w:p w14:paraId="5F10C2FD"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are unsure about what security or other measures you need to implement to protect Personal </w:t>
            </w:r>
            <w:proofErr w:type="gramStart"/>
            <w:r w:rsidRPr="0019231B">
              <w:rPr>
                <w:rFonts w:ascii="Arial" w:hAnsi="Arial" w:cs="Arial"/>
                <w:color w:val="000000"/>
                <w:sz w:val="22"/>
                <w:szCs w:val="22"/>
                <w:lang w:eastAsia="en-GB"/>
              </w:rPr>
              <w:t>Data;</w:t>
            </w:r>
            <w:proofErr w:type="gramEnd"/>
          </w:p>
          <w:p w14:paraId="21153D27"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if there has been a Personal Data Breach (</w:t>
            </w:r>
            <w:r w:rsidRPr="0019231B">
              <w:rPr>
                <w:rFonts w:ascii="Arial" w:hAnsi="Arial" w:cs="Arial"/>
                <w:i/>
                <w:iCs/>
                <w:color w:val="000000"/>
                <w:sz w:val="22"/>
                <w:szCs w:val="22"/>
                <w:lang w:eastAsia="en-GB"/>
              </w:rPr>
              <w:t xml:space="preserve">Section 4.6.2 </w:t>
            </w:r>
            <w:r w:rsidRPr="0019231B">
              <w:rPr>
                <w:rFonts w:ascii="Arial" w:hAnsi="Arial" w:cs="Arial"/>
                <w:color w:val="000000"/>
                <w:sz w:val="22"/>
                <w:szCs w:val="22"/>
                <w:lang w:eastAsia="en-GB"/>
              </w:rPr>
              <w:t>below</w:t>
            </w:r>
            <w:proofErr w:type="gramStart"/>
            <w:r w:rsidRPr="0019231B">
              <w:rPr>
                <w:rFonts w:ascii="Arial" w:hAnsi="Arial" w:cs="Arial"/>
                <w:color w:val="000000"/>
                <w:sz w:val="22"/>
                <w:szCs w:val="22"/>
                <w:lang w:eastAsia="en-GB"/>
              </w:rPr>
              <w:t>);</w:t>
            </w:r>
            <w:proofErr w:type="gramEnd"/>
          </w:p>
          <w:p w14:paraId="46D7C175"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are unsure on what basis to transfer Personal Data outside the EEA (see </w:t>
            </w:r>
            <w:r w:rsidRPr="0019231B">
              <w:rPr>
                <w:rFonts w:ascii="Arial" w:hAnsi="Arial" w:cs="Arial"/>
                <w:i/>
                <w:iCs/>
                <w:color w:val="000000"/>
                <w:sz w:val="22"/>
                <w:szCs w:val="22"/>
                <w:lang w:eastAsia="en-GB"/>
              </w:rPr>
              <w:t xml:space="preserve">Section </w:t>
            </w:r>
            <w:r w:rsidRPr="0019231B">
              <w:rPr>
                <w:rFonts w:ascii="Arial" w:hAnsi="Arial" w:cs="Arial"/>
                <w:sz w:val="22"/>
                <w:szCs w:val="22"/>
                <w:lang w:eastAsia="en-GB"/>
              </w:rPr>
              <w:t>4.7</w:t>
            </w:r>
            <w:r w:rsidRPr="0019231B">
              <w:rPr>
                <w:rFonts w:ascii="Arial" w:hAnsi="Arial" w:cs="Arial"/>
                <w:color w:val="000000"/>
                <w:sz w:val="22"/>
                <w:szCs w:val="22"/>
                <w:lang w:eastAsia="en-GB"/>
              </w:rPr>
              <w:t xml:space="preserve"> below</w:t>
            </w:r>
            <w:proofErr w:type="gramStart"/>
            <w:r w:rsidRPr="0019231B">
              <w:rPr>
                <w:rFonts w:ascii="Arial" w:hAnsi="Arial" w:cs="Arial"/>
                <w:color w:val="000000"/>
                <w:sz w:val="22"/>
                <w:szCs w:val="22"/>
                <w:lang w:eastAsia="en-GB"/>
              </w:rPr>
              <w:t>);</w:t>
            </w:r>
            <w:proofErr w:type="gramEnd"/>
          </w:p>
          <w:p w14:paraId="5E25797F"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if you need any assistance dealing with any rights invoked by a Data Subject (see </w:t>
            </w:r>
            <w:r w:rsidRPr="0019231B">
              <w:rPr>
                <w:rFonts w:ascii="Arial" w:hAnsi="Arial" w:cs="Arial"/>
                <w:i/>
                <w:iCs/>
                <w:color w:val="000000"/>
                <w:sz w:val="22"/>
                <w:szCs w:val="22"/>
                <w:lang w:eastAsia="en-GB"/>
              </w:rPr>
              <w:t>Section 4.8</w:t>
            </w:r>
            <w:r w:rsidRPr="0019231B">
              <w:rPr>
                <w:rFonts w:ascii="Arial" w:hAnsi="Arial" w:cs="Arial"/>
                <w:sz w:val="22"/>
                <w:szCs w:val="22"/>
                <w:lang w:eastAsia="en-GB"/>
              </w:rPr>
              <w:fldChar w:fldCharType="begin"/>
            </w:r>
            <w:r w:rsidRPr="0019231B">
              <w:rPr>
                <w:rFonts w:ascii="Arial" w:hAnsi="Arial" w:cs="Arial"/>
                <w:sz w:val="22"/>
                <w:szCs w:val="22"/>
                <w:lang w:eastAsia="en-GB"/>
              </w:rPr>
              <w:instrText xml:space="preserve"> REF _Ref512848341 \r \h  \* MERGEFORMAT </w:instrText>
            </w:r>
            <w:r w:rsidRPr="0019231B">
              <w:rPr>
                <w:rFonts w:ascii="Arial" w:hAnsi="Arial" w:cs="Arial"/>
                <w:sz w:val="22"/>
                <w:szCs w:val="22"/>
                <w:lang w:eastAsia="en-GB"/>
              </w:rPr>
            </w:r>
            <w:r w:rsidRPr="0019231B">
              <w:rPr>
                <w:rFonts w:ascii="Arial" w:hAnsi="Arial" w:cs="Arial"/>
                <w:sz w:val="22"/>
                <w:szCs w:val="22"/>
                <w:lang w:eastAsia="en-GB"/>
              </w:rPr>
              <w:fldChar w:fldCharType="end"/>
            </w:r>
            <w:proofErr w:type="gramStart"/>
            <w:r w:rsidRPr="0019231B">
              <w:rPr>
                <w:rFonts w:ascii="Arial" w:hAnsi="Arial" w:cs="Arial"/>
                <w:color w:val="000000"/>
                <w:sz w:val="22"/>
                <w:szCs w:val="22"/>
                <w:lang w:eastAsia="en-GB"/>
              </w:rPr>
              <w:t>);</w:t>
            </w:r>
            <w:proofErr w:type="gramEnd"/>
          </w:p>
          <w:p w14:paraId="5EB2EEBA"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 xml:space="preserve">whenever you are engaging in a significant new, or change in, Processing activity which is likely to require a DPIA (see </w:t>
            </w:r>
            <w:r w:rsidRPr="0019231B">
              <w:rPr>
                <w:rFonts w:ascii="Arial" w:hAnsi="Arial" w:cs="Arial"/>
                <w:i/>
                <w:iCs/>
                <w:color w:val="000000"/>
                <w:sz w:val="22"/>
                <w:szCs w:val="22"/>
                <w:lang w:eastAsia="en-GB"/>
              </w:rPr>
              <w:t>Section 4.8.4</w:t>
            </w:r>
            <w:r w:rsidRPr="0019231B">
              <w:rPr>
                <w:rFonts w:ascii="Arial" w:hAnsi="Arial" w:cs="Arial"/>
                <w:color w:val="000000"/>
                <w:sz w:val="22"/>
                <w:szCs w:val="22"/>
                <w:lang w:eastAsia="en-GB"/>
              </w:rPr>
              <w:t xml:space="preserve"> below) or plan to use Personal Data for purposes other than what it was collected </w:t>
            </w:r>
            <w:proofErr w:type="gramStart"/>
            <w:r w:rsidRPr="0019231B">
              <w:rPr>
                <w:rFonts w:ascii="Arial" w:hAnsi="Arial" w:cs="Arial"/>
                <w:color w:val="000000"/>
                <w:sz w:val="22"/>
                <w:szCs w:val="22"/>
                <w:lang w:eastAsia="en-GB"/>
              </w:rPr>
              <w:t>for;</w:t>
            </w:r>
            <w:proofErr w:type="gramEnd"/>
          </w:p>
          <w:p w14:paraId="117D3D80" w14:textId="77777777" w:rsidR="00CA0797"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ascii="Arial" w:hAnsi="Arial" w:cs="Arial"/>
                <w:color w:val="000000"/>
                <w:sz w:val="22"/>
                <w:szCs w:val="22"/>
                <w:lang w:eastAsia="en-GB"/>
              </w:rPr>
            </w:pPr>
            <w:r w:rsidRPr="0019231B">
              <w:rPr>
                <w:rFonts w:ascii="Arial" w:hAnsi="Arial" w:cs="Arial"/>
                <w:color w:val="000000"/>
                <w:sz w:val="22"/>
                <w:szCs w:val="22"/>
                <w:lang w:eastAsia="en-GB"/>
              </w:rPr>
              <w:t>If you need help complying with applicable law when carrying out direct marketing activities; or</w:t>
            </w:r>
          </w:p>
          <w:p w14:paraId="0CAD0882" w14:textId="77777777" w:rsidR="00EC22F6" w:rsidRPr="0019231B" w:rsidRDefault="00CA0797" w:rsidP="0019231B">
            <w:pPr>
              <w:pStyle w:val="ListParagraph"/>
              <w:widowControl w:val="0"/>
              <w:numPr>
                <w:ilvl w:val="0"/>
                <w:numId w:val="14"/>
              </w:numPr>
              <w:autoSpaceDE w:val="0"/>
              <w:autoSpaceDN w:val="0"/>
              <w:adjustRightInd w:val="0"/>
              <w:spacing w:line="276" w:lineRule="auto"/>
              <w:ind w:left="714" w:hanging="357"/>
              <w:contextualSpacing w:val="0"/>
              <w:jc w:val="both"/>
              <w:rPr>
                <w:rFonts w:cs="Arial"/>
                <w:color w:val="000000"/>
                <w:sz w:val="22"/>
                <w:lang w:eastAsia="en-GB"/>
              </w:rPr>
            </w:pPr>
            <w:r w:rsidRPr="0019231B">
              <w:rPr>
                <w:rFonts w:ascii="Arial" w:hAnsi="Arial" w:cs="Arial"/>
                <w:color w:val="000000"/>
                <w:sz w:val="22"/>
                <w:szCs w:val="22"/>
                <w:lang w:eastAsia="en-GB"/>
              </w:rPr>
              <w:t xml:space="preserve">if you need help with any contracts or other areas in relation to sharing Personal Data with third parties (including our vendors) (see </w:t>
            </w:r>
            <w:r w:rsidRPr="0019231B">
              <w:rPr>
                <w:rFonts w:ascii="Arial" w:hAnsi="Arial" w:cs="Arial"/>
                <w:i/>
                <w:iCs/>
                <w:color w:val="000000"/>
                <w:sz w:val="22"/>
                <w:szCs w:val="22"/>
                <w:lang w:eastAsia="en-GB"/>
              </w:rPr>
              <w:t xml:space="preserve">Section </w:t>
            </w:r>
            <w:r w:rsidRPr="0019231B">
              <w:rPr>
                <w:rFonts w:ascii="Arial" w:hAnsi="Arial" w:cs="Arial"/>
                <w:i/>
                <w:sz w:val="22"/>
                <w:szCs w:val="22"/>
                <w:lang w:eastAsia="en-GB"/>
              </w:rPr>
              <w:fldChar w:fldCharType="begin"/>
            </w:r>
            <w:r w:rsidRPr="0019231B">
              <w:rPr>
                <w:rFonts w:ascii="Arial" w:hAnsi="Arial" w:cs="Arial"/>
                <w:i/>
                <w:sz w:val="22"/>
                <w:szCs w:val="22"/>
                <w:lang w:eastAsia="en-GB"/>
              </w:rPr>
              <w:instrText xml:space="preserve"> REF _Ref512848198 \r \h  \* MERGEFORMAT </w:instrText>
            </w:r>
            <w:r w:rsidRPr="0019231B">
              <w:rPr>
                <w:rFonts w:ascii="Arial" w:hAnsi="Arial" w:cs="Arial"/>
                <w:i/>
                <w:sz w:val="22"/>
                <w:szCs w:val="22"/>
                <w:lang w:eastAsia="en-GB"/>
              </w:rPr>
            </w:r>
            <w:r w:rsidRPr="0019231B">
              <w:rPr>
                <w:rFonts w:ascii="Arial" w:hAnsi="Arial" w:cs="Arial"/>
                <w:i/>
                <w:sz w:val="22"/>
                <w:szCs w:val="22"/>
                <w:lang w:eastAsia="en-GB"/>
              </w:rPr>
              <w:fldChar w:fldCharType="separate"/>
            </w:r>
            <w:r w:rsidRPr="0019231B">
              <w:rPr>
                <w:rFonts w:ascii="Arial" w:hAnsi="Arial" w:cs="Arial"/>
                <w:i/>
                <w:iCs/>
                <w:color w:val="000000"/>
                <w:sz w:val="22"/>
                <w:szCs w:val="22"/>
                <w:lang w:eastAsia="en-GB"/>
              </w:rPr>
              <w:t>4.8.5</w:t>
            </w:r>
            <w:r w:rsidRPr="0019231B">
              <w:rPr>
                <w:rFonts w:ascii="Arial" w:hAnsi="Arial" w:cs="Arial"/>
                <w:i/>
                <w:sz w:val="22"/>
                <w:szCs w:val="22"/>
                <w:lang w:eastAsia="en-GB"/>
              </w:rPr>
              <w:fldChar w:fldCharType="end"/>
            </w:r>
            <w:r w:rsidRPr="0019231B">
              <w:rPr>
                <w:rFonts w:ascii="Arial" w:hAnsi="Arial" w:cs="Arial"/>
                <w:i/>
                <w:iCs/>
                <w:color w:val="000000"/>
                <w:sz w:val="22"/>
                <w:szCs w:val="22"/>
                <w:lang w:eastAsia="en-GB"/>
              </w:rPr>
              <w:t xml:space="preserve"> </w:t>
            </w:r>
            <w:r w:rsidRPr="0019231B">
              <w:rPr>
                <w:rFonts w:ascii="Arial" w:hAnsi="Arial" w:cs="Arial"/>
                <w:color w:val="000000"/>
                <w:sz w:val="22"/>
                <w:szCs w:val="22"/>
                <w:lang w:eastAsia="en-GB"/>
              </w:rPr>
              <w:lastRenderedPageBreak/>
              <w:t>below).</w:t>
            </w:r>
            <w:r w:rsidR="00EC22F6" w:rsidRPr="0019231B">
              <w:rPr>
                <w:rFonts w:ascii="Arial" w:hAnsi="Arial" w:cs="Arial"/>
                <w:sz w:val="22"/>
                <w:szCs w:val="22"/>
              </w:rPr>
              <w:t xml:space="preserve">   </w:t>
            </w:r>
          </w:p>
        </w:tc>
      </w:tr>
      <w:tr w:rsidR="00A81CF2" w:rsidRPr="00617B6C" w14:paraId="4AD3DEB2" w14:textId="77777777" w:rsidTr="00830697">
        <w:tc>
          <w:tcPr>
            <w:tcW w:w="2014" w:type="dxa"/>
          </w:tcPr>
          <w:p w14:paraId="663F16C5" w14:textId="77777777" w:rsidR="00E875F9" w:rsidRDefault="00E875F9" w:rsidP="0019231B">
            <w:pPr>
              <w:rPr>
                <w:rFonts w:cs="Arial"/>
                <w:b/>
                <w:color w:val="000000" w:themeColor="text1"/>
                <w:sz w:val="22"/>
              </w:rPr>
            </w:pPr>
            <w:r w:rsidRPr="00617B6C">
              <w:rPr>
                <w:rFonts w:cs="Arial"/>
                <w:b/>
                <w:color w:val="000000" w:themeColor="text1"/>
                <w:sz w:val="22"/>
              </w:rPr>
              <w:lastRenderedPageBreak/>
              <w:t>4 Policy</w:t>
            </w:r>
          </w:p>
          <w:p w14:paraId="1D596BCB" w14:textId="77777777" w:rsidR="0019231B" w:rsidRPr="00617B6C" w:rsidRDefault="0019231B" w:rsidP="0019231B">
            <w:pPr>
              <w:rPr>
                <w:rFonts w:cs="Arial"/>
                <w:b/>
                <w:color w:val="000000" w:themeColor="text1"/>
                <w:sz w:val="22"/>
              </w:rPr>
            </w:pPr>
            <w:r>
              <w:rPr>
                <w:rFonts w:cs="Arial"/>
                <w:b/>
                <w:color w:val="000000" w:themeColor="text1"/>
                <w:sz w:val="22"/>
              </w:rPr>
              <w:t>4.1</w:t>
            </w:r>
          </w:p>
          <w:p w14:paraId="0A8917A0" w14:textId="77777777" w:rsidR="004867EC" w:rsidRDefault="004867EC" w:rsidP="0019231B">
            <w:pPr>
              <w:rPr>
                <w:rFonts w:cs="Arial"/>
                <w:b/>
                <w:color w:val="000000" w:themeColor="text1"/>
                <w:sz w:val="22"/>
              </w:rPr>
            </w:pPr>
          </w:p>
          <w:p w14:paraId="485C168A" w14:textId="77777777" w:rsidR="0019231B" w:rsidRDefault="0019231B" w:rsidP="0019231B">
            <w:pPr>
              <w:rPr>
                <w:rFonts w:cs="Arial"/>
                <w:b/>
                <w:color w:val="000000" w:themeColor="text1"/>
                <w:sz w:val="22"/>
              </w:rPr>
            </w:pPr>
          </w:p>
          <w:p w14:paraId="0FD97591" w14:textId="77777777" w:rsidR="0019231B" w:rsidRDefault="0019231B" w:rsidP="0019231B">
            <w:pPr>
              <w:rPr>
                <w:rFonts w:cs="Arial"/>
                <w:b/>
                <w:color w:val="000000" w:themeColor="text1"/>
                <w:sz w:val="22"/>
              </w:rPr>
            </w:pPr>
          </w:p>
          <w:p w14:paraId="247FEF74" w14:textId="77777777" w:rsidR="0019231B" w:rsidRDefault="0019231B" w:rsidP="0019231B">
            <w:pPr>
              <w:rPr>
                <w:rFonts w:cs="Arial"/>
                <w:b/>
                <w:color w:val="000000" w:themeColor="text1"/>
                <w:sz w:val="22"/>
              </w:rPr>
            </w:pPr>
          </w:p>
          <w:p w14:paraId="5B11FC52" w14:textId="77777777" w:rsidR="0019231B" w:rsidRDefault="0019231B" w:rsidP="0019231B">
            <w:pPr>
              <w:rPr>
                <w:rFonts w:cs="Arial"/>
                <w:b/>
                <w:color w:val="000000" w:themeColor="text1"/>
                <w:sz w:val="22"/>
              </w:rPr>
            </w:pPr>
          </w:p>
          <w:p w14:paraId="5C09C50E" w14:textId="77777777" w:rsidR="0019231B" w:rsidRDefault="0019231B" w:rsidP="0019231B">
            <w:pPr>
              <w:rPr>
                <w:rFonts w:cs="Arial"/>
                <w:b/>
                <w:color w:val="000000" w:themeColor="text1"/>
                <w:sz w:val="22"/>
              </w:rPr>
            </w:pPr>
          </w:p>
          <w:p w14:paraId="7DD9A02B" w14:textId="77777777" w:rsidR="0019231B" w:rsidRDefault="0019231B" w:rsidP="0019231B">
            <w:pPr>
              <w:rPr>
                <w:rFonts w:cs="Arial"/>
                <w:b/>
                <w:color w:val="000000" w:themeColor="text1"/>
                <w:sz w:val="22"/>
              </w:rPr>
            </w:pPr>
          </w:p>
          <w:p w14:paraId="20E29C04" w14:textId="77777777" w:rsidR="0019231B" w:rsidRDefault="0019231B" w:rsidP="0019231B">
            <w:pPr>
              <w:rPr>
                <w:rFonts w:cs="Arial"/>
                <w:b/>
                <w:color w:val="000000" w:themeColor="text1"/>
                <w:sz w:val="22"/>
              </w:rPr>
            </w:pPr>
          </w:p>
          <w:p w14:paraId="30880BD0" w14:textId="77777777" w:rsidR="0019231B" w:rsidRDefault="0019231B" w:rsidP="0019231B">
            <w:pPr>
              <w:rPr>
                <w:rFonts w:cs="Arial"/>
                <w:b/>
                <w:color w:val="000000" w:themeColor="text1"/>
                <w:sz w:val="22"/>
              </w:rPr>
            </w:pPr>
          </w:p>
          <w:p w14:paraId="6E39F38A" w14:textId="77777777" w:rsidR="0019231B" w:rsidRDefault="0019231B" w:rsidP="0019231B">
            <w:pPr>
              <w:rPr>
                <w:rFonts w:cs="Arial"/>
                <w:b/>
                <w:color w:val="000000" w:themeColor="text1"/>
                <w:sz w:val="22"/>
              </w:rPr>
            </w:pPr>
          </w:p>
          <w:p w14:paraId="4040F230" w14:textId="77777777" w:rsidR="0019231B" w:rsidRDefault="0019231B" w:rsidP="0019231B">
            <w:pPr>
              <w:rPr>
                <w:rFonts w:cs="Arial"/>
                <w:b/>
                <w:color w:val="000000" w:themeColor="text1"/>
                <w:sz w:val="22"/>
              </w:rPr>
            </w:pPr>
          </w:p>
          <w:p w14:paraId="1697FB6C" w14:textId="77777777" w:rsidR="0019231B" w:rsidRDefault="0019231B" w:rsidP="0019231B">
            <w:pPr>
              <w:rPr>
                <w:rFonts w:cs="Arial"/>
                <w:b/>
                <w:color w:val="000000" w:themeColor="text1"/>
                <w:sz w:val="22"/>
              </w:rPr>
            </w:pPr>
          </w:p>
          <w:p w14:paraId="5F952BDC" w14:textId="77777777" w:rsidR="0019231B" w:rsidRDefault="0019231B" w:rsidP="0019231B">
            <w:pPr>
              <w:rPr>
                <w:rFonts w:cs="Arial"/>
                <w:b/>
                <w:color w:val="000000" w:themeColor="text1"/>
                <w:sz w:val="22"/>
              </w:rPr>
            </w:pPr>
          </w:p>
          <w:p w14:paraId="78C077A7" w14:textId="77777777" w:rsidR="0019231B" w:rsidRDefault="0019231B" w:rsidP="0019231B">
            <w:pPr>
              <w:rPr>
                <w:rFonts w:cs="Arial"/>
                <w:b/>
                <w:color w:val="000000" w:themeColor="text1"/>
                <w:sz w:val="22"/>
              </w:rPr>
            </w:pPr>
          </w:p>
          <w:p w14:paraId="0ABB2E9E" w14:textId="77777777" w:rsidR="0019231B" w:rsidRDefault="0019231B" w:rsidP="0019231B">
            <w:pPr>
              <w:rPr>
                <w:rFonts w:cs="Arial"/>
                <w:b/>
                <w:color w:val="000000" w:themeColor="text1"/>
                <w:sz w:val="22"/>
              </w:rPr>
            </w:pPr>
          </w:p>
          <w:p w14:paraId="49F81B12" w14:textId="77777777" w:rsidR="0019231B" w:rsidRDefault="0019231B" w:rsidP="0019231B">
            <w:pPr>
              <w:rPr>
                <w:rFonts w:cs="Arial"/>
                <w:b/>
                <w:color w:val="000000" w:themeColor="text1"/>
                <w:sz w:val="22"/>
              </w:rPr>
            </w:pPr>
          </w:p>
          <w:p w14:paraId="4E3359CE" w14:textId="77777777" w:rsidR="0019231B" w:rsidRDefault="0019231B" w:rsidP="0019231B">
            <w:pPr>
              <w:rPr>
                <w:rFonts w:cs="Arial"/>
                <w:b/>
                <w:color w:val="000000" w:themeColor="text1"/>
                <w:sz w:val="22"/>
              </w:rPr>
            </w:pPr>
          </w:p>
          <w:p w14:paraId="23090CA1" w14:textId="77777777" w:rsidR="0019231B" w:rsidRDefault="0019231B" w:rsidP="0019231B">
            <w:pPr>
              <w:rPr>
                <w:rFonts w:cs="Arial"/>
                <w:b/>
                <w:color w:val="000000" w:themeColor="text1"/>
                <w:sz w:val="22"/>
              </w:rPr>
            </w:pPr>
          </w:p>
          <w:p w14:paraId="2D363955" w14:textId="77777777" w:rsidR="0019231B" w:rsidRDefault="0019231B" w:rsidP="0019231B">
            <w:pPr>
              <w:rPr>
                <w:rFonts w:cs="Arial"/>
                <w:b/>
                <w:color w:val="000000" w:themeColor="text1"/>
                <w:sz w:val="22"/>
              </w:rPr>
            </w:pPr>
          </w:p>
          <w:p w14:paraId="1442383D" w14:textId="77777777" w:rsidR="0019231B" w:rsidRDefault="0019231B" w:rsidP="0019231B">
            <w:pPr>
              <w:rPr>
                <w:rFonts w:cs="Arial"/>
                <w:b/>
                <w:color w:val="000000" w:themeColor="text1"/>
                <w:sz w:val="22"/>
              </w:rPr>
            </w:pPr>
          </w:p>
          <w:p w14:paraId="4B744524" w14:textId="77777777" w:rsidR="0019231B" w:rsidRDefault="0019231B" w:rsidP="0019231B">
            <w:pPr>
              <w:rPr>
                <w:rFonts w:cs="Arial"/>
                <w:b/>
                <w:color w:val="000000" w:themeColor="text1"/>
                <w:sz w:val="22"/>
              </w:rPr>
            </w:pPr>
          </w:p>
          <w:p w14:paraId="468D4CC5" w14:textId="77777777" w:rsidR="0019231B" w:rsidRDefault="0019231B" w:rsidP="0019231B">
            <w:pPr>
              <w:rPr>
                <w:rFonts w:cs="Arial"/>
                <w:b/>
                <w:color w:val="000000" w:themeColor="text1"/>
                <w:sz w:val="22"/>
              </w:rPr>
            </w:pPr>
          </w:p>
          <w:p w14:paraId="35C7017A" w14:textId="77777777" w:rsidR="0019231B" w:rsidRDefault="0019231B" w:rsidP="0019231B">
            <w:pPr>
              <w:rPr>
                <w:rFonts w:cs="Arial"/>
                <w:b/>
                <w:color w:val="000000" w:themeColor="text1"/>
                <w:sz w:val="22"/>
              </w:rPr>
            </w:pPr>
          </w:p>
          <w:p w14:paraId="2E906BFB" w14:textId="77777777" w:rsidR="0019231B" w:rsidRDefault="0019231B" w:rsidP="0019231B">
            <w:pPr>
              <w:rPr>
                <w:rFonts w:cs="Arial"/>
                <w:b/>
                <w:color w:val="000000" w:themeColor="text1"/>
                <w:sz w:val="22"/>
              </w:rPr>
            </w:pPr>
          </w:p>
          <w:p w14:paraId="758B3AAC" w14:textId="77777777" w:rsidR="002A6300" w:rsidRDefault="002A6300" w:rsidP="0019231B">
            <w:pPr>
              <w:rPr>
                <w:rFonts w:cs="Arial"/>
                <w:b/>
                <w:color w:val="000000" w:themeColor="text1"/>
                <w:sz w:val="22"/>
              </w:rPr>
            </w:pPr>
          </w:p>
          <w:p w14:paraId="7956C50D" w14:textId="77777777" w:rsidR="0019231B" w:rsidRDefault="0019231B" w:rsidP="0019231B">
            <w:pPr>
              <w:rPr>
                <w:rFonts w:cs="Arial"/>
                <w:b/>
                <w:color w:val="000000" w:themeColor="text1"/>
                <w:sz w:val="22"/>
              </w:rPr>
            </w:pPr>
          </w:p>
          <w:p w14:paraId="10D28B92" w14:textId="77777777" w:rsidR="0019231B" w:rsidRDefault="0019231B" w:rsidP="0019231B">
            <w:pPr>
              <w:rPr>
                <w:rFonts w:cs="Arial"/>
                <w:b/>
                <w:color w:val="000000" w:themeColor="text1"/>
                <w:sz w:val="22"/>
              </w:rPr>
            </w:pPr>
            <w:r>
              <w:rPr>
                <w:rFonts w:cs="Arial"/>
                <w:b/>
                <w:color w:val="000000" w:themeColor="text1"/>
                <w:sz w:val="22"/>
              </w:rPr>
              <w:t>4.2</w:t>
            </w:r>
          </w:p>
          <w:p w14:paraId="78411FA6" w14:textId="77777777" w:rsidR="002A6300" w:rsidRDefault="002A6300" w:rsidP="0019231B">
            <w:pPr>
              <w:rPr>
                <w:rFonts w:cs="Arial"/>
                <w:b/>
                <w:color w:val="000000" w:themeColor="text1"/>
                <w:sz w:val="22"/>
              </w:rPr>
            </w:pPr>
          </w:p>
          <w:p w14:paraId="75682BAC" w14:textId="77777777" w:rsidR="002A6300" w:rsidRDefault="002A6300" w:rsidP="0019231B">
            <w:pPr>
              <w:rPr>
                <w:rFonts w:cs="Arial"/>
                <w:b/>
                <w:color w:val="000000" w:themeColor="text1"/>
                <w:sz w:val="22"/>
              </w:rPr>
            </w:pPr>
          </w:p>
          <w:p w14:paraId="386055CD" w14:textId="77777777" w:rsidR="002A6300" w:rsidRDefault="002A6300" w:rsidP="0019231B">
            <w:pPr>
              <w:rPr>
                <w:rFonts w:cs="Arial"/>
                <w:b/>
                <w:color w:val="000000" w:themeColor="text1"/>
                <w:sz w:val="22"/>
              </w:rPr>
            </w:pPr>
          </w:p>
          <w:p w14:paraId="62C87E19" w14:textId="77777777" w:rsidR="002A6300" w:rsidRDefault="002A6300" w:rsidP="0019231B">
            <w:pPr>
              <w:rPr>
                <w:rFonts w:cs="Arial"/>
                <w:b/>
                <w:color w:val="000000" w:themeColor="text1"/>
                <w:sz w:val="22"/>
              </w:rPr>
            </w:pPr>
            <w:r>
              <w:rPr>
                <w:rFonts w:cs="Arial"/>
                <w:b/>
                <w:color w:val="000000" w:themeColor="text1"/>
                <w:sz w:val="22"/>
              </w:rPr>
              <w:t>4.2.1</w:t>
            </w:r>
          </w:p>
          <w:p w14:paraId="409A831D" w14:textId="77777777" w:rsidR="008B7C96" w:rsidRDefault="008B7C96" w:rsidP="0019231B">
            <w:pPr>
              <w:rPr>
                <w:rFonts w:cs="Arial"/>
                <w:b/>
                <w:color w:val="000000" w:themeColor="text1"/>
                <w:sz w:val="22"/>
              </w:rPr>
            </w:pPr>
          </w:p>
          <w:p w14:paraId="02A4B6F2" w14:textId="77777777" w:rsidR="008B7C96" w:rsidRDefault="008B7C96" w:rsidP="0019231B">
            <w:pPr>
              <w:rPr>
                <w:rFonts w:cs="Arial"/>
                <w:b/>
                <w:color w:val="000000" w:themeColor="text1"/>
                <w:sz w:val="22"/>
              </w:rPr>
            </w:pPr>
          </w:p>
          <w:p w14:paraId="040B195D" w14:textId="77777777" w:rsidR="008B7C96" w:rsidRDefault="008B7C96" w:rsidP="0019231B">
            <w:pPr>
              <w:rPr>
                <w:rFonts w:cs="Arial"/>
                <w:b/>
                <w:color w:val="000000" w:themeColor="text1"/>
                <w:sz w:val="22"/>
              </w:rPr>
            </w:pPr>
          </w:p>
          <w:p w14:paraId="38D8C826" w14:textId="77777777" w:rsidR="008B7C96" w:rsidRDefault="008B7C96" w:rsidP="0019231B">
            <w:pPr>
              <w:rPr>
                <w:rFonts w:cs="Arial"/>
                <w:b/>
                <w:color w:val="000000" w:themeColor="text1"/>
                <w:sz w:val="22"/>
              </w:rPr>
            </w:pPr>
          </w:p>
          <w:p w14:paraId="6F832F96" w14:textId="77777777" w:rsidR="008B7C96" w:rsidRDefault="008B7C96" w:rsidP="0019231B">
            <w:pPr>
              <w:rPr>
                <w:rFonts w:cs="Arial"/>
                <w:b/>
                <w:color w:val="000000" w:themeColor="text1"/>
                <w:sz w:val="22"/>
              </w:rPr>
            </w:pPr>
          </w:p>
          <w:p w14:paraId="16C57D96" w14:textId="77777777" w:rsidR="008B7C96" w:rsidRDefault="008B7C96" w:rsidP="0019231B">
            <w:pPr>
              <w:rPr>
                <w:rFonts w:cs="Arial"/>
                <w:b/>
                <w:color w:val="000000" w:themeColor="text1"/>
                <w:sz w:val="22"/>
              </w:rPr>
            </w:pPr>
          </w:p>
          <w:p w14:paraId="316FB324" w14:textId="77777777" w:rsidR="008B7C96" w:rsidRDefault="008B7C96" w:rsidP="0019231B">
            <w:pPr>
              <w:rPr>
                <w:rFonts w:cs="Arial"/>
                <w:b/>
                <w:color w:val="000000" w:themeColor="text1"/>
                <w:sz w:val="22"/>
              </w:rPr>
            </w:pPr>
          </w:p>
          <w:p w14:paraId="25384924" w14:textId="77777777" w:rsidR="008B7C96" w:rsidRDefault="008B7C96" w:rsidP="0019231B">
            <w:pPr>
              <w:rPr>
                <w:rFonts w:cs="Arial"/>
                <w:b/>
                <w:color w:val="000000" w:themeColor="text1"/>
                <w:sz w:val="22"/>
              </w:rPr>
            </w:pPr>
          </w:p>
          <w:p w14:paraId="7B5AB47B" w14:textId="77777777" w:rsidR="008B7C96" w:rsidRDefault="008B7C96" w:rsidP="0019231B">
            <w:pPr>
              <w:rPr>
                <w:rFonts w:cs="Arial"/>
                <w:b/>
                <w:color w:val="000000" w:themeColor="text1"/>
                <w:sz w:val="22"/>
              </w:rPr>
            </w:pPr>
          </w:p>
          <w:p w14:paraId="61CABAAF" w14:textId="77777777" w:rsidR="008B7C96" w:rsidRDefault="008B7C96" w:rsidP="0019231B">
            <w:pPr>
              <w:rPr>
                <w:rFonts w:cs="Arial"/>
                <w:b/>
                <w:color w:val="000000" w:themeColor="text1"/>
                <w:sz w:val="22"/>
              </w:rPr>
            </w:pPr>
          </w:p>
          <w:p w14:paraId="3968A9E9" w14:textId="77777777" w:rsidR="008B7C96" w:rsidRDefault="008B7C96" w:rsidP="0019231B">
            <w:pPr>
              <w:rPr>
                <w:rFonts w:cs="Arial"/>
                <w:b/>
                <w:color w:val="000000" w:themeColor="text1"/>
                <w:sz w:val="22"/>
              </w:rPr>
            </w:pPr>
          </w:p>
          <w:p w14:paraId="7F4B1D6B" w14:textId="77777777" w:rsidR="008B7C96" w:rsidRDefault="008B7C96" w:rsidP="0019231B">
            <w:pPr>
              <w:rPr>
                <w:rFonts w:cs="Arial"/>
                <w:b/>
                <w:color w:val="000000" w:themeColor="text1"/>
                <w:sz w:val="22"/>
              </w:rPr>
            </w:pPr>
          </w:p>
          <w:p w14:paraId="7FB48089" w14:textId="77777777" w:rsidR="008B7C96" w:rsidRDefault="008B7C96" w:rsidP="0019231B">
            <w:pPr>
              <w:rPr>
                <w:rFonts w:cs="Arial"/>
                <w:b/>
                <w:color w:val="000000" w:themeColor="text1"/>
                <w:sz w:val="22"/>
              </w:rPr>
            </w:pPr>
          </w:p>
          <w:p w14:paraId="4AB412E9" w14:textId="77777777" w:rsidR="008B7C96" w:rsidRDefault="008B7C96" w:rsidP="0019231B">
            <w:pPr>
              <w:rPr>
                <w:rFonts w:cs="Arial"/>
                <w:b/>
                <w:color w:val="000000" w:themeColor="text1"/>
                <w:sz w:val="22"/>
              </w:rPr>
            </w:pPr>
          </w:p>
          <w:p w14:paraId="79465A52" w14:textId="77777777" w:rsidR="008B7C96" w:rsidRDefault="008B7C96" w:rsidP="0019231B">
            <w:pPr>
              <w:rPr>
                <w:rFonts w:cs="Arial"/>
                <w:b/>
                <w:color w:val="000000" w:themeColor="text1"/>
                <w:sz w:val="22"/>
              </w:rPr>
            </w:pPr>
          </w:p>
          <w:p w14:paraId="1B03E84A" w14:textId="77777777" w:rsidR="008B7C96" w:rsidRDefault="008B7C96" w:rsidP="0019231B">
            <w:pPr>
              <w:rPr>
                <w:rFonts w:cs="Arial"/>
                <w:b/>
                <w:color w:val="000000" w:themeColor="text1"/>
                <w:sz w:val="22"/>
              </w:rPr>
            </w:pPr>
          </w:p>
          <w:p w14:paraId="7FF312F4" w14:textId="77777777" w:rsidR="008B7C96" w:rsidRDefault="008B7C96" w:rsidP="0019231B">
            <w:pPr>
              <w:rPr>
                <w:rFonts w:cs="Arial"/>
                <w:b/>
                <w:color w:val="000000" w:themeColor="text1"/>
                <w:sz w:val="22"/>
              </w:rPr>
            </w:pPr>
          </w:p>
          <w:p w14:paraId="2B2B2410" w14:textId="77777777" w:rsidR="008B7C96" w:rsidRDefault="008B7C96" w:rsidP="0019231B">
            <w:pPr>
              <w:rPr>
                <w:rFonts w:cs="Arial"/>
                <w:b/>
                <w:color w:val="000000" w:themeColor="text1"/>
                <w:sz w:val="22"/>
              </w:rPr>
            </w:pPr>
          </w:p>
          <w:p w14:paraId="31133262" w14:textId="77777777" w:rsidR="008B7C96" w:rsidRDefault="008B7C96" w:rsidP="0019231B">
            <w:pPr>
              <w:rPr>
                <w:rFonts w:cs="Arial"/>
                <w:b/>
                <w:color w:val="000000" w:themeColor="text1"/>
                <w:sz w:val="22"/>
              </w:rPr>
            </w:pPr>
          </w:p>
          <w:p w14:paraId="4880B8C3" w14:textId="77777777" w:rsidR="008B7C96" w:rsidRDefault="008B7C96" w:rsidP="0019231B">
            <w:pPr>
              <w:rPr>
                <w:rFonts w:cs="Arial"/>
                <w:b/>
                <w:color w:val="000000" w:themeColor="text1"/>
                <w:sz w:val="22"/>
              </w:rPr>
            </w:pPr>
          </w:p>
          <w:p w14:paraId="0D3CDE8B" w14:textId="77777777" w:rsidR="008B7C96" w:rsidRDefault="008B7C96" w:rsidP="0019231B">
            <w:pPr>
              <w:rPr>
                <w:rFonts w:cs="Arial"/>
                <w:b/>
                <w:color w:val="000000" w:themeColor="text1"/>
                <w:sz w:val="22"/>
              </w:rPr>
            </w:pPr>
          </w:p>
          <w:p w14:paraId="73323BD5" w14:textId="77777777" w:rsidR="008B7C96" w:rsidRDefault="008B7C96" w:rsidP="0019231B">
            <w:pPr>
              <w:rPr>
                <w:rFonts w:cs="Arial"/>
                <w:b/>
                <w:color w:val="000000" w:themeColor="text1"/>
                <w:sz w:val="22"/>
              </w:rPr>
            </w:pPr>
          </w:p>
          <w:p w14:paraId="692E4334" w14:textId="77777777" w:rsidR="008B7C96" w:rsidRDefault="008B7C96" w:rsidP="0019231B">
            <w:pPr>
              <w:rPr>
                <w:rFonts w:cs="Arial"/>
                <w:b/>
                <w:color w:val="000000" w:themeColor="text1"/>
                <w:sz w:val="22"/>
              </w:rPr>
            </w:pPr>
            <w:r>
              <w:rPr>
                <w:rFonts w:cs="Arial"/>
                <w:b/>
                <w:color w:val="000000" w:themeColor="text1"/>
                <w:sz w:val="22"/>
              </w:rPr>
              <w:t>4.2.2</w:t>
            </w:r>
          </w:p>
          <w:p w14:paraId="2ED5003A" w14:textId="77777777" w:rsidR="008B7C96" w:rsidRDefault="008B7C96" w:rsidP="0019231B">
            <w:pPr>
              <w:rPr>
                <w:rFonts w:cs="Arial"/>
                <w:b/>
                <w:color w:val="000000" w:themeColor="text1"/>
                <w:sz w:val="22"/>
              </w:rPr>
            </w:pPr>
          </w:p>
          <w:p w14:paraId="3C767ED9" w14:textId="77777777" w:rsidR="008B7C96" w:rsidRDefault="008B7C96" w:rsidP="0019231B">
            <w:pPr>
              <w:rPr>
                <w:rFonts w:cs="Arial"/>
                <w:b/>
                <w:color w:val="000000" w:themeColor="text1"/>
                <w:sz w:val="22"/>
              </w:rPr>
            </w:pPr>
          </w:p>
          <w:p w14:paraId="28ED1324" w14:textId="77777777" w:rsidR="008B7C96" w:rsidRDefault="008B7C96" w:rsidP="0019231B">
            <w:pPr>
              <w:rPr>
                <w:rFonts w:cs="Arial"/>
                <w:b/>
                <w:color w:val="000000" w:themeColor="text1"/>
                <w:sz w:val="22"/>
              </w:rPr>
            </w:pPr>
          </w:p>
          <w:p w14:paraId="2A040A6C" w14:textId="77777777" w:rsidR="008B7C96" w:rsidRDefault="008B7C96" w:rsidP="0019231B">
            <w:pPr>
              <w:rPr>
                <w:rFonts w:cs="Arial"/>
                <w:b/>
                <w:color w:val="000000" w:themeColor="text1"/>
                <w:sz w:val="22"/>
              </w:rPr>
            </w:pPr>
          </w:p>
          <w:p w14:paraId="78108981" w14:textId="77777777" w:rsidR="008B7C96" w:rsidRDefault="008B7C96" w:rsidP="0019231B">
            <w:pPr>
              <w:rPr>
                <w:rFonts w:cs="Arial"/>
                <w:b/>
                <w:color w:val="000000" w:themeColor="text1"/>
                <w:sz w:val="22"/>
              </w:rPr>
            </w:pPr>
          </w:p>
          <w:p w14:paraId="2D780383" w14:textId="77777777" w:rsidR="008B7C96" w:rsidRDefault="008B7C96" w:rsidP="0019231B">
            <w:pPr>
              <w:rPr>
                <w:rFonts w:cs="Arial"/>
                <w:b/>
                <w:color w:val="000000" w:themeColor="text1"/>
                <w:sz w:val="22"/>
              </w:rPr>
            </w:pPr>
          </w:p>
          <w:p w14:paraId="702B96EC" w14:textId="77777777" w:rsidR="008B7C96" w:rsidRDefault="008B7C96" w:rsidP="0019231B">
            <w:pPr>
              <w:rPr>
                <w:rFonts w:cs="Arial"/>
                <w:b/>
                <w:color w:val="000000" w:themeColor="text1"/>
                <w:sz w:val="22"/>
              </w:rPr>
            </w:pPr>
          </w:p>
          <w:p w14:paraId="5349CFDF" w14:textId="77777777" w:rsidR="008B7C96" w:rsidRDefault="008B7C96" w:rsidP="0019231B">
            <w:pPr>
              <w:rPr>
                <w:rFonts w:cs="Arial"/>
                <w:b/>
                <w:color w:val="000000" w:themeColor="text1"/>
                <w:sz w:val="22"/>
              </w:rPr>
            </w:pPr>
          </w:p>
          <w:p w14:paraId="51B88CD4" w14:textId="77777777" w:rsidR="008B7C96" w:rsidRDefault="008B7C96" w:rsidP="0019231B">
            <w:pPr>
              <w:rPr>
                <w:rFonts w:cs="Arial"/>
                <w:b/>
                <w:color w:val="000000" w:themeColor="text1"/>
                <w:sz w:val="22"/>
              </w:rPr>
            </w:pPr>
          </w:p>
          <w:p w14:paraId="2FFF93A8" w14:textId="77777777" w:rsidR="008B7C96" w:rsidRDefault="008B7C96" w:rsidP="0019231B">
            <w:pPr>
              <w:rPr>
                <w:rFonts w:cs="Arial"/>
                <w:b/>
                <w:color w:val="000000" w:themeColor="text1"/>
                <w:sz w:val="22"/>
              </w:rPr>
            </w:pPr>
          </w:p>
          <w:p w14:paraId="7AD06A6C" w14:textId="77777777" w:rsidR="008B7C96" w:rsidRDefault="008B7C96" w:rsidP="0019231B">
            <w:pPr>
              <w:rPr>
                <w:rFonts w:cs="Arial"/>
                <w:b/>
                <w:color w:val="000000" w:themeColor="text1"/>
                <w:sz w:val="22"/>
              </w:rPr>
            </w:pPr>
          </w:p>
          <w:p w14:paraId="288F9BA2" w14:textId="77777777" w:rsidR="008B7C96" w:rsidRDefault="008B7C96" w:rsidP="0019231B">
            <w:pPr>
              <w:rPr>
                <w:rFonts w:cs="Arial"/>
                <w:b/>
                <w:color w:val="000000" w:themeColor="text1"/>
                <w:sz w:val="22"/>
              </w:rPr>
            </w:pPr>
          </w:p>
          <w:p w14:paraId="28526CFF" w14:textId="77777777" w:rsidR="008B7C96" w:rsidRDefault="008B7C96" w:rsidP="0019231B">
            <w:pPr>
              <w:rPr>
                <w:rFonts w:cs="Arial"/>
                <w:b/>
                <w:color w:val="000000" w:themeColor="text1"/>
                <w:sz w:val="22"/>
              </w:rPr>
            </w:pPr>
          </w:p>
          <w:p w14:paraId="7D2C2FA0" w14:textId="77777777" w:rsidR="008B7C96" w:rsidRDefault="008B7C96" w:rsidP="0019231B">
            <w:pPr>
              <w:rPr>
                <w:rFonts w:cs="Arial"/>
                <w:b/>
                <w:color w:val="000000" w:themeColor="text1"/>
                <w:sz w:val="22"/>
              </w:rPr>
            </w:pPr>
          </w:p>
          <w:p w14:paraId="232C07C9" w14:textId="77777777" w:rsidR="008B7C96" w:rsidRDefault="008B7C96" w:rsidP="0019231B">
            <w:pPr>
              <w:rPr>
                <w:rFonts w:cs="Arial"/>
                <w:b/>
                <w:color w:val="000000" w:themeColor="text1"/>
                <w:sz w:val="22"/>
              </w:rPr>
            </w:pPr>
          </w:p>
          <w:p w14:paraId="6B336AD5" w14:textId="77777777" w:rsidR="008B7C96" w:rsidRDefault="008B7C96" w:rsidP="0019231B">
            <w:pPr>
              <w:rPr>
                <w:rFonts w:cs="Arial"/>
                <w:b/>
                <w:color w:val="000000" w:themeColor="text1"/>
                <w:sz w:val="22"/>
              </w:rPr>
            </w:pPr>
          </w:p>
          <w:p w14:paraId="2E964BCA" w14:textId="77777777" w:rsidR="008B7C96" w:rsidRDefault="008B7C96" w:rsidP="0019231B">
            <w:pPr>
              <w:rPr>
                <w:rFonts w:cs="Arial"/>
                <w:b/>
                <w:color w:val="000000" w:themeColor="text1"/>
                <w:sz w:val="22"/>
              </w:rPr>
            </w:pPr>
          </w:p>
          <w:p w14:paraId="56E65920" w14:textId="77777777" w:rsidR="008B7C96" w:rsidRDefault="008B7C96" w:rsidP="0019231B">
            <w:pPr>
              <w:rPr>
                <w:rFonts w:cs="Arial"/>
                <w:b/>
                <w:color w:val="000000" w:themeColor="text1"/>
                <w:sz w:val="22"/>
              </w:rPr>
            </w:pPr>
          </w:p>
          <w:p w14:paraId="5DF60B2C" w14:textId="77777777" w:rsidR="008B7C96" w:rsidRDefault="008B7C96" w:rsidP="0019231B">
            <w:pPr>
              <w:rPr>
                <w:rFonts w:cs="Arial"/>
                <w:b/>
                <w:color w:val="000000" w:themeColor="text1"/>
                <w:sz w:val="22"/>
              </w:rPr>
            </w:pPr>
          </w:p>
          <w:p w14:paraId="43177C10" w14:textId="77777777" w:rsidR="008B7C96" w:rsidRDefault="008B7C96" w:rsidP="0019231B">
            <w:pPr>
              <w:rPr>
                <w:rFonts w:cs="Arial"/>
                <w:b/>
                <w:color w:val="000000" w:themeColor="text1"/>
                <w:sz w:val="22"/>
              </w:rPr>
            </w:pPr>
          </w:p>
          <w:p w14:paraId="76FF4CEC" w14:textId="77777777" w:rsidR="008B7C96" w:rsidRDefault="008B7C96" w:rsidP="0019231B">
            <w:pPr>
              <w:rPr>
                <w:rFonts w:cs="Arial"/>
                <w:b/>
                <w:color w:val="000000" w:themeColor="text1"/>
                <w:sz w:val="22"/>
              </w:rPr>
            </w:pPr>
          </w:p>
          <w:p w14:paraId="3B36F524" w14:textId="77777777" w:rsidR="00E26ED2" w:rsidRDefault="00E26ED2" w:rsidP="0019231B">
            <w:pPr>
              <w:rPr>
                <w:rFonts w:cs="Arial"/>
                <w:b/>
                <w:color w:val="000000" w:themeColor="text1"/>
                <w:sz w:val="22"/>
              </w:rPr>
            </w:pPr>
          </w:p>
          <w:p w14:paraId="46674636" w14:textId="77777777" w:rsidR="008B7C96" w:rsidRDefault="008B7C96" w:rsidP="0019231B">
            <w:pPr>
              <w:rPr>
                <w:rFonts w:cs="Arial"/>
                <w:b/>
                <w:color w:val="000000" w:themeColor="text1"/>
                <w:sz w:val="22"/>
              </w:rPr>
            </w:pPr>
            <w:r>
              <w:rPr>
                <w:rFonts w:cs="Arial"/>
                <w:b/>
                <w:color w:val="000000" w:themeColor="text1"/>
                <w:sz w:val="22"/>
              </w:rPr>
              <w:t>4.2.3</w:t>
            </w:r>
          </w:p>
          <w:p w14:paraId="02FD612F" w14:textId="77777777" w:rsidR="008B7C96" w:rsidRDefault="008B7C96" w:rsidP="0019231B">
            <w:pPr>
              <w:rPr>
                <w:rFonts w:cs="Arial"/>
                <w:b/>
                <w:color w:val="000000" w:themeColor="text1"/>
                <w:sz w:val="22"/>
              </w:rPr>
            </w:pPr>
          </w:p>
          <w:p w14:paraId="4D85FA33" w14:textId="77777777" w:rsidR="008B7C96" w:rsidRDefault="008B7C96" w:rsidP="0019231B">
            <w:pPr>
              <w:rPr>
                <w:rFonts w:cs="Arial"/>
                <w:b/>
                <w:color w:val="000000" w:themeColor="text1"/>
                <w:sz w:val="22"/>
              </w:rPr>
            </w:pPr>
          </w:p>
          <w:p w14:paraId="27DC643A" w14:textId="77777777" w:rsidR="008B7C96" w:rsidRDefault="008B7C96" w:rsidP="0019231B">
            <w:pPr>
              <w:rPr>
                <w:rFonts w:cs="Arial"/>
                <w:b/>
                <w:color w:val="000000" w:themeColor="text1"/>
                <w:sz w:val="22"/>
              </w:rPr>
            </w:pPr>
          </w:p>
          <w:p w14:paraId="4CFDCC8D" w14:textId="77777777" w:rsidR="008B7C96" w:rsidRDefault="008B7C96" w:rsidP="0019231B">
            <w:pPr>
              <w:rPr>
                <w:rFonts w:cs="Arial"/>
                <w:b/>
                <w:color w:val="000000" w:themeColor="text1"/>
                <w:sz w:val="22"/>
              </w:rPr>
            </w:pPr>
          </w:p>
          <w:p w14:paraId="3F9D2200" w14:textId="77777777" w:rsidR="008B7C96" w:rsidRDefault="008B7C96" w:rsidP="0019231B">
            <w:pPr>
              <w:rPr>
                <w:rFonts w:cs="Arial"/>
                <w:b/>
                <w:color w:val="000000" w:themeColor="text1"/>
                <w:sz w:val="22"/>
              </w:rPr>
            </w:pPr>
          </w:p>
          <w:p w14:paraId="0A2E3F9B" w14:textId="77777777" w:rsidR="008B7C96" w:rsidRDefault="008B7C96" w:rsidP="0019231B">
            <w:pPr>
              <w:rPr>
                <w:rFonts w:cs="Arial"/>
                <w:b/>
                <w:color w:val="000000" w:themeColor="text1"/>
                <w:sz w:val="22"/>
              </w:rPr>
            </w:pPr>
          </w:p>
          <w:p w14:paraId="2B4ADC7A" w14:textId="77777777" w:rsidR="008B7C96" w:rsidRDefault="008B7C96" w:rsidP="0019231B">
            <w:pPr>
              <w:rPr>
                <w:rFonts w:cs="Arial"/>
                <w:b/>
                <w:color w:val="000000" w:themeColor="text1"/>
                <w:sz w:val="22"/>
              </w:rPr>
            </w:pPr>
          </w:p>
          <w:p w14:paraId="71F8EC84" w14:textId="77777777" w:rsidR="008B7C96" w:rsidRDefault="008B7C96" w:rsidP="0019231B">
            <w:pPr>
              <w:rPr>
                <w:rFonts w:cs="Arial"/>
                <w:b/>
                <w:color w:val="000000" w:themeColor="text1"/>
                <w:sz w:val="22"/>
              </w:rPr>
            </w:pPr>
          </w:p>
          <w:p w14:paraId="759666A1" w14:textId="77777777" w:rsidR="008B7C96" w:rsidRDefault="008B7C96" w:rsidP="0019231B">
            <w:pPr>
              <w:rPr>
                <w:rFonts w:cs="Arial"/>
                <w:b/>
                <w:color w:val="000000" w:themeColor="text1"/>
                <w:sz w:val="22"/>
              </w:rPr>
            </w:pPr>
          </w:p>
          <w:p w14:paraId="25EC373C" w14:textId="77777777" w:rsidR="008B7C96" w:rsidRDefault="008B7C96" w:rsidP="0019231B">
            <w:pPr>
              <w:rPr>
                <w:rFonts w:cs="Arial"/>
                <w:b/>
                <w:color w:val="000000" w:themeColor="text1"/>
                <w:sz w:val="22"/>
              </w:rPr>
            </w:pPr>
          </w:p>
          <w:p w14:paraId="720FBF4D" w14:textId="77777777" w:rsidR="008B7C96" w:rsidRDefault="008B7C96" w:rsidP="0019231B">
            <w:pPr>
              <w:rPr>
                <w:rFonts w:cs="Arial"/>
                <w:b/>
                <w:color w:val="000000" w:themeColor="text1"/>
                <w:sz w:val="22"/>
              </w:rPr>
            </w:pPr>
          </w:p>
          <w:p w14:paraId="612AEA40" w14:textId="77777777" w:rsidR="008B7C96" w:rsidRDefault="008B7C96" w:rsidP="0019231B">
            <w:pPr>
              <w:rPr>
                <w:rFonts w:cs="Arial"/>
                <w:b/>
                <w:color w:val="000000" w:themeColor="text1"/>
                <w:sz w:val="22"/>
              </w:rPr>
            </w:pPr>
          </w:p>
          <w:p w14:paraId="46698E10" w14:textId="77777777" w:rsidR="008B7C96" w:rsidRDefault="008B7C96" w:rsidP="0019231B">
            <w:pPr>
              <w:rPr>
                <w:rFonts w:cs="Arial"/>
                <w:b/>
                <w:color w:val="000000" w:themeColor="text1"/>
                <w:sz w:val="22"/>
              </w:rPr>
            </w:pPr>
          </w:p>
          <w:p w14:paraId="5A7BDC78" w14:textId="77777777" w:rsidR="008B7C96" w:rsidRDefault="008B7C96" w:rsidP="0019231B">
            <w:pPr>
              <w:rPr>
                <w:rFonts w:cs="Arial"/>
                <w:b/>
                <w:color w:val="000000" w:themeColor="text1"/>
                <w:sz w:val="22"/>
              </w:rPr>
            </w:pPr>
          </w:p>
          <w:p w14:paraId="5CC5CD92" w14:textId="77777777" w:rsidR="008B7C96" w:rsidRDefault="008B7C96" w:rsidP="0019231B">
            <w:pPr>
              <w:rPr>
                <w:rFonts w:cs="Arial"/>
                <w:b/>
                <w:color w:val="000000" w:themeColor="text1"/>
                <w:sz w:val="22"/>
              </w:rPr>
            </w:pPr>
          </w:p>
          <w:p w14:paraId="2B6C3C0C" w14:textId="77777777" w:rsidR="008B7C96" w:rsidRDefault="008B7C96" w:rsidP="0019231B">
            <w:pPr>
              <w:rPr>
                <w:rFonts w:cs="Arial"/>
                <w:b/>
                <w:color w:val="000000" w:themeColor="text1"/>
                <w:sz w:val="22"/>
              </w:rPr>
            </w:pPr>
            <w:r>
              <w:rPr>
                <w:rFonts w:cs="Arial"/>
                <w:b/>
                <w:color w:val="000000" w:themeColor="text1"/>
                <w:sz w:val="22"/>
              </w:rPr>
              <w:t>4.3</w:t>
            </w:r>
          </w:p>
          <w:p w14:paraId="72486250" w14:textId="77777777" w:rsidR="008B7C96" w:rsidRDefault="008B7C96" w:rsidP="0019231B">
            <w:pPr>
              <w:rPr>
                <w:rFonts w:cs="Arial"/>
                <w:b/>
                <w:color w:val="000000" w:themeColor="text1"/>
                <w:sz w:val="22"/>
              </w:rPr>
            </w:pPr>
          </w:p>
          <w:p w14:paraId="5DF07B9D" w14:textId="77777777" w:rsidR="008B7C96" w:rsidRDefault="008B7C96" w:rsidP="008B7C96">
            <w:pPr>
              <w:pStyle w:val="NoSpacing"/>
            </w:pPr>
          </w:p>
          <w:p w14:paraId="6DC32D3E" w14:textId="77777777" w:rsidR="008B7C96" w:rsidRDefault="008B7C96" w:rsidP="008B7C96">
            <w:pPr>
              <w:pStyle w:val="NoSpacing"/>
            </w:pPr>
          </w:p>
          <w:p w14:paraId="73ABA359" w14:textId="77777777" w:rsidR="008B7C96" w:rsidRDefault="008B7C96" w:rsidP="008B7C96">
            <w:pPr>
              <w:pStyle w:val="NoSpacing"/>
            </w:pPr>
          </w:p>
          <w:p w14:paraId="1AA6890B" w14:textId="77777777" w:rsidR="008B7C96" w:rsidRDefault="008B7C96" w:rsidP="008B7C96">
            <w:pPr>
              <w:pStyle w:val="NoSpacing"/>
            </w:pPr>
          </w:p>
          <w:p w14:paraId="01E41A48" w14:textId="77777777" w:rsidR="008B7C96" w:rsidRDefault="008B7C96" w:rsidP="008B7C96">
            <w:pPr>
              <w:pStyle w:val="NoSpacing"/>
            </w:pPr>
          </w:p>
          <w:p w14:paraId="26D0E0DF" w14:textId="77777777" w:rsidR="008B7C96" w:rsidRDefault="008B7C96" w:rsidP="008B7C96">
            <w:pPr>
              <w:pStyle w:val="NoSpacing"/>
            </w:pPr>
          </w:p>
          <w:p w14:paraId="364FA501" w14:textId="77777777" w:rsidR="008B7C96" w:rsidRDefault="008B7C96" w:rsidP="008B7C96">
            <w:pPr>
              <w:pStyle w:val="NoSpacing"/>
            </w:pPr>
          </w:p>
          <w:p w14:paraId="2879E79D" w14:textId="77777777" w:rsidR="008B7C96" w:rsidRDefault="008B7C96" w:rsidP="008B7C96">
            <w:pPr>
              <w:pStyle w:val="NoSpacing"/>
            </w:pPr>
          </w:p>
          <w:p w14:paraId="67B73A1D" w14:textId="77777777" w:rsidR="008B7C96" w:rsidRDefault="008B7C96" w:rsidP="008B7C96">
            <w:pPr>
              <w:pStyle w:val="NoSpacing"/>
            </w:pPr>
          </w:p>
          <w:p w14:paraId="7B3D60B2" w14:textId="77777777" w:rsidR="008B7C96" w:rsidRDefault="008B7C96" w:rsidP="008B7C96">
            <w:pPr>
              <w:pStyle w:val="NoSpacing"/>
            </w:pPr>
          </w:p>
          <w:p w14:paraId="7CB377A9" w14:textId="77777777" w:rsidR="008B7C96" w:rsidRDefault="008B7C96" w:rsidP="008B7C96">
            <w:pPr>
              <w:pStyle w:val="NoSpacing"/>
            </w:pPr>
          </w:p>
          <w:p w14:paraId="0C0276EC" w14:textId="77777777" w:rsidR="008B7C96" w:rsidRDefault="008B7C96" w:rsidP="0019231B">
            <w:pPr>
              <w:rPr>
                <w:rFonts w:cs="Arial"/>
                <w:b/>
                <w:color w:val="000000" w:themeColor="text1"/>
                <w:sz w:val="22"/>
              </w:rPr>
            </w:pPr>
          </w:p>
          <w:p w14:paraId="5598FE32" w14:textId="77777777" w:rsidR="008B7C96" w:rsidRDefault="008B7C96" w:rsidP="0019231B">
            <w:pPr>
              <w:rPr>
                <w:rFonts w:cs="Arial"/>
                <w:b/>
                <w:color w:val="000000" w:themeColor="text1"/>
                <w:sz w:val="22"/>
              </w:rPr>
            </w:pPr>
          </w:p>
          <w:p w14:paraId="695CA26C" w14:textId="77777777" w:rsidR="008B7C96" w:rsidRDefault="008B7C96" w:rsidP="0019231B">
            <w:pPr>
              <w:rPr>
                <w:rFonts w:cs="Arial"/>
                <w:b/>
                <w:color w:val="000000" w:themeColor="text1"/>
                <w:sz w:val="22"/>
              </w:rPr>
            </w:pPr>
          </w:p>
          <w:p w14:paraId="21CFF668" w14:textId="77777777" w:rsidR="002A6300" w:rsidRDefault="002A6300" w:rsidP="0019231B">
            <w:pPr>
              <w:rPr>
                <w:rFonts w:cs="Arial"/>
                <w:b/>
                <w:color w:val="000000" w:themeColor="text1"/>
                <w:sz w:val="22"/>
              </w:rPr>
            </w:pPr>
          </w:p>
          <w:p w14:paraId="422CC035" w14:textId="77777777" w:rsidR="008B7C96" w:rsidRDefault="008B7C96" w:rsidP="0019231B">
            <w:pPr>
              <w:rPr>
                <w:rFonts w:cs="Arial"/>
                <w:b/>
                <w:color w:val="000000" w:themeColor="text1"/>
                <w:sz w:val="22"/>
              </w:rPr>
            </w:pPr>
            <w:r>
              <w:rPr>
                <w:rFonts w:cs="Arial"/>
                <w:b/>
                <w:color w:val="000000" w:themeColor="text1"/>
                <w:sz w:val="22"/>
              </w:rPr>
              <w:t>4.4</w:t>
            </w:r>
          </w:p>
          <w:p w14:paraId="49D69595" w14:textId="77777777" w:rsidR="008B7C96" w:rsidRDefault="008B7C96" w:rsidP="0019231B">
            <w:pPr>
              <w:rPr>
                <w:rFonts w:cs="Arial"/>
                <w:b/>
                <w:color w:val="000000" w:themeColor="text1"/>
                <w:sz w:val="22"/>
              </w:rPr>
            </w:pPr>
          </w:p>
          <w:p w14:paraId="48355749" w14:textId="77777777" w:rsidR="008B7C96" w:rsidRDefault="008B7C96" w:rsidP="0019231B">
            <w:pPr>
              <w:rPr>
                <w:rFonts w:cs="Arial"/>
                <w:b/>
                <w:color w:val="000000" w:themeColor="text1"/>
                <w:sz w:val="22"/>
              </w:rPr>
            </w:pPr>
          </w:p>
          <w:p w14:paraId="41626369" w14:textId="77777777" w:rsidR="008B7C96" w:rsidRDefault="008B7C96" w:rsidP="0019231B">
            <w:pPr>
              <w:rPr>
                <w:rFonts w:cs="Arial"/>
                <w:b/>
                <w:color w:val="000000" w:themeColor="text1"/>
                <w:sz w:val="22"/>
              </w:rPr>
            </w:pPr>
          </w:p>
          <w:p w14:paraId="768C8F74" w14:textId="77777777" w:rsidR="008B7C96" w:rsidRDefault="008B7C96" w:rsidP="0019231B">
            <w:pPr>
              <w:rPr>
                <w:rFonts w:cs="Arial"/>
                <w:b/>
                <w:color w:val="000000" w:themeColor="text1"/>
                <w:sz w:val="22"/>
              </w:rPr>
            </w:pPr>
          </w:p>
          <w:p w14:paraId="09684CF4" w14:textId="77777777" w:rsidR="008B7C96" w:rsidRDefault="008B7C96" w:rsidP="0019231B">
            <w:pPr>
              <w:rPr>
                <w:rFonts w:cs="Arial"/>
                <w:b/>
                <w:color w:val="000000" w:themeColor="text1"/>
                <w:sz w:val="22"/>
              </w:rPr>
            </w:pPr>
          </w:p>
          <w:p w14:paraId="015CF134" w14:textId="77777777" w:rsidR="008B7C96" w:rsidRDefault="008B7C96" w:rsidP="0019231B">
            <w:pPr>
              <w:rPr>
                <w:rFonts w:cs="Arial"/>
                <w:b/>
                <w:color w:val="000000" w:themeColor="text1"/>
                <w:sz w:val="22"/>
              </w:rPr>
            </w:pPr>
          </w:p>
          <w:p w14:paraId="659E1315" w14:textId="77777777" w:rsidR="008B7C96" w:rsidRDefault="008B7C96" w:rsidP="0019231B">
            <w:pPr>
              <w:rPr>
                <w:rFonts w:cs="Arial"/>
                <w:b/>
                <w:color w:val="000000" w:themeColor="text1"/>
                <w:sz w:val="22"/>
              </w:rPr>
            </w:pPr>
          </w:p>
          <w:p w14:paraId="7C4EF97F" w14:textId="77777777" w:rsidR="008B7C96" w:rsidRDefault="008B7C96" w:rsidP="0019231B">
            <w:pPr>
              <w:rPr>
                <w:rFonts w:cs="Arial"/>
                <w:b/>
                <w:color w:val="000000" w:themeColor="text1"/>
                <w:sz w:val="22"/>
              </w:rPr>
            </w:pPr>
          </w:p>
          <w:p w14:paraId="7CC685E1" w14:textId="77777777" w:rsidR="008B7C96" w:rsidRDefault="008B7C96" w:rsidP="0019231B">
            <w:pPr>
              <w:rPr>
                <w:rFonts w:cs="Arial"/>
                <w:b/>
                <w:color w:val="000000" w:themeColor="text1"/>
                <w:sz w:val="22"/>
              </w:rPr>
            </w:pPr>
          </w:p>
          <w:p w14:paraId="670AF59B" w14:textId="77777777" w:rsidR="008B7C96" w:rsidRDefault="008B7C96" w:rsidP="0019231B">
            <w:pPr>
              <w:rPr>
                <w:rFonts w:cs="Arial"/>
                <w:b/>
                <w:color w:val="000000" w:themeColor="text1"/>
                <w:sz w:val="22"/>
              </w:rPr>
            </w:pPr>
            <w:r>
              <w:rPr>
                <w:rFonts w:cs="Arial"/>
                <w:b/>
                <w:color w:val="000000" w:themeColor="text1"/>
                <w:sz w:val="22"/>
              </w:rPr>
              <w:t>4.5</w:t>
            </w:r>
          </w:p>
          <w:p w14:paraId="2A7D38AA" w14:textId="77777777" w:rsidR="008B7C96" w:rsidRDefault="008B7C96" w:rsidP="0019231B">
            <w:pPr>
              <w:rPr>
                <w:rFonts w:cs="Arial"/>
                <w:b/>
                <w:color w:val="000000" w:themeColor="text1"/>
                <w:sz w:val="22"/>
              </w:rPr>
            </w:pPr>
          </w:p>
          <w:p w14:paraId="20F3A72E" w14:textId="77777777" w:rsidR="008B7C96" w:rsidRDefault="008B7C96" w:rsidP="0019231B">
            <w:pPr>
              <w:rPr>
                <w:rFonts w:cs="Arial"/>
                <w:b/>
                <w:color w:val="000000" w:themeColor="text1"/>
                <w:sz w:val="22"/>
              </w:rPr>
            </w:pPr>
          </w:p>
          <w:p w14:paraId="3E6145E2" w14:textId="77777777" w:rsidR="008B7C96" w:rsidRDefault="008B7C96" w:rsidP="0019231B">
            <w:pPr>
              <w:rPr>
                <w:rFonts w:cs="Arial"/>
                <w:b/>
                <w:color w:val="000000" w:themeColor="text1"/>
                <w:sz w:val="22"/>
              </w:rPr>
            </w:pPr>
          </w:p>
          <w:p w14:paraId="34C2D574" w14:textId="77777777" w:rsidR="008B7C96" w:rsidRDefault="008B7C96" w:rsidP="0019231B">
            <w:pPr>
              <w:rPr>
                <w:rFonts w:cs="Arial"/>
                <w:b/>
                <w:color w:val="000000" w:themeColor="text1"/>
                <w:sz w:val="22"/>
              </w:rPr>
            </w:pPr>
          </w:p>
          <w:p w14:paraId="3183A1A0" w14:textId="77777777" w:rsidR="008B7C96" w:rsidRDefault="008B7C96" w:rsidP="0019231B">
            <w:pPr>
              <w:rPr>
                <w:rFonts w:cs="Arial"/>
                <w:b/>
                <w:color w:val="000000" w:themeColor="text1"/>
                <w:sz w:val="22"/>
              </w:rPr>
            </w:pPr>
          </w:p>
          <w:p w14:paraId="21DC52D7" w14:textId="77777777" w:rsidR="008B7C96" w:rsidRDefault="008B7C96" w:rsidP="0019231B">
            <w:pPr>
              <w:rPr>
                <w:rFonts w:cs="Arial"/>
                <w:b/>
                <w:color w:val="000000" w:themeColor="text1"/>
                <w:sz w:val="22"/>
              </w:rPr>
            </w:pPr>
          </w:p>
          <w:p w14:paraId="1C62C22C" w14:textId="77777777" w:rsidR="008B7C96" w:rsidRDefault="008B7C96" w:rsidP="0019231B">
            <w:pPr>
              <w:rPr>
                <w:rFonts w:cs="Arial"/>
                <w:b/>
                <w:color w:val="000000" w:themeColor="text1"/>
                <w:sz w:val="22"/>
              </w:rPr>
            </w:pPr>
          </w:p>
          <w:p w14:paraId="13BFD114" w14:textId="77777777" w:rsidR="008B7C96" w:rsidRDefault="008B7C96" w:rsidP="0019231B">
            <w:pPr>
              <w:rPr>
                <w:rFonts w:cs="Arial"/>
                <w:b/>
                <w:color w:val="000000" w:themeColor="text1"/>
                <w:sz w:val="22"/>
              </w:rPr>
            </w:pPr>
          </w:p>
          <w:p w14:paraId="40C49D7E" w14:textId="77777777" w:rsidR="008B7C96" w:rsidRDefault="008B7C96" w:rsidP="0019231B">
            <w:pPr>
              <w:rPr>
                <w:rFonts w:cs="Arial"/>
                <w:b/>
                <w:color w:val="000000" w:themeColor="text1"/>
                <w:sz w:val="22"/>
              </w:rPr>
            </w:pPr>
          </w:p>
          <w:p w14:paraId="51DAD193" w14:textId="77777777" w:rsidR="008B7C96" w:rsidRDefault="008B7C96" w:rsidP="0019231B">
            <w:pPr>
              <w:rPr>
                <w:rFonts w:cs="Arial"/>
                <w:b/>
                <w:color w:val="000000" w:themeColor="text1"/>
                <w:sz w:val="22"/>
              </w:rPr>
            </w:pPr>
          </w:p>
          <w:p w14:paraId="52A6D655" w14:textId="77777777" w:rsidR="002A6300" w:rsidRDefault="002A6300" w:rsidP="0019231B">
            <w:pPr>
              <w:rPr>
                <w:rFonts w:cs="Arial"/>
                <w:b/>
                <w:color w:val="000000" w:themeColor="text1"/>
                <w:sz w:val="22"/>
              </w:rPr>
            </w:pPr>
          </w:p>
          <w:p w14:paraId="6579643A" w14:textId="77777777" w:rsidR="002A6300" w:rsidRDefault="002A6300" w:rsidP="0019231B">
            <w:pPr>
              <w:rPr>
                <w:rFonts w:cs="Arial"/>
                <w:b/>
                <w:color w:val="000000" w:themeColor="text1"/>
                <w:sz w:val="22"/>
              </w:rPr>
            </w:pPr>
          </w:p>
          <w:p w14:paraId="7D06EDBE" w14:textId="77777777" w:rsidR="008B7C96" w:rsidRDefault="008B7C96" w:rsidP="0019231B">
            <w:pPr>
              <w:rPr>
                <w:rFonts w:cs="Arial"/>
                <w:b/>
                <w:color w:val="000000" w:themeColor="text1"/>
                <w:sz w:val="22"/>
              </w:rPr>
            </w:pPr>
          </w:p>
          <w:p w14:paraId="0DDB88B7" w14:textId="77777777" w:rsidR="008B7C96" w:rsidRDefault="008B7C96" w:rsidP="0019231B">
            <w:pPr>
              <w:rPr>
                <w:rFonts w:cs="Arial"/>
                <w:b/>
                <w:color w:val="000000" w:themeColor="text1"/>
                <w:sz w:val="22"/>
              </w:rPr>
            </w:pPr>
            <w:r>
              <w:rPr>
                <w:rFonts w:cs="Arial"/>
                <w:b/>
                <w:color w:val="000000" w:themeColor="text1"/>
                <w:sz w:val="22"/>
              </w:rPr>
              <w:t>4.6</w:t>
            </w:r>
          </w:p>
          <w:p w14:paraId="3A187D2B" w14:textId="77777777" w:rsidR="008B7C96" w:rsidRDefault="008B7C96" w:rsidP="0019231B">
            <w:pPr>
              <w:rPr>
                <w:rFonts w:cs="Arial"/>
                <w:b/>
                <w:color w:val="000000" w:themeColor="text1"/>
                <w:sz w:val="22"/>
              </w:rPr>
            </w:pPr>
          </w:p>
          <w:p w14:paraId="5886A64C" w14:textId="77777777" w:rsidR="008B7C96" w:rsidRDefault="008B7C96" w:rsidP="0019231B">
            <w:pPr>
              <w:rPr>
                <w:rFonts w:cs="Arial"/>
                <w:b/>
                <w:color w:val="000000" w:themeColor="text1"/>
                <w:sz w:val="22"/>
              </w:rPr>
            </w:pPr>
            <w:r>
              <w:rPr>
                <w:rFonts w:cs="Arial"/>
                <w:b/>
                <w:color w:val="000000" w:themeColor="text1"/>
                <w:sz w:val="22"/>
              </w:rPr>
              <w:t>4.6.1</w:t>
            </w:r>
          </w:p>
          <w:p w14:paraId="40A69CFB" w14:textId="77777777" w:rsidR="008B7C96" w:rsidRDefault="008B7C96" w:rsidP="0019231B">
            <w:pPr>
              <w:rPr>
                <w:rFonts w:cs="Arial"/>
                <w:b/>
                <w:color w:val="000000" w:themeColor="text1"/>
                <w:sz w:val="22"/>
              </w:rPr>
            </w:pPr>
          </w:p>
          <w:p w14:paraId="52E12E30" w14:textId="77777777" w:rsidR="008B7C96" w:rsidRDefault="008B7C96" w:rsidP="0019231B">
            <w:pPr>
              <w:rPr>
                <w:rFonts w:cs="Arial"/>
                <w:b/>
                <w:color w:val="000000" w:themeColor="text1"/>
                <w:sz w:val="22"/>
              </w:rPr>
            </w:pPr>
          </w:p>
          <w:p w14:paraId="23B5BB96" w14:textId="77777777" w:rsidR="008B7C96" w:rsidRDefault="008B7C96" w:rsidP="0019231B">
            <w:pPr>
              <w:rPr>
                <w:rFonts w:cs="Arial"/>
                <w:b/>
                <w:color w:val="000000" w:themeColor="text1"/>
                <w:sz w:val="22"/>
              </w:rPr>
            </w:pPr>
          </w:p>
          <w:p w14:paraId="0DEA1C4C" w14:textId="77777777" w:rsidR="008B7C96" w:rsidRDefault="008B7C96" w:rsidP="0019231B">
            <w:pPr>
              <w:rPr>
                <w:rFonts w:cs="Arial"/>
                <w:b/>
                <w:color w:val="000000" w:themeColor="text1"/>
                <w:sz w:val="22"/>
              </w:rPr>
            </w:pPr>
          </w:p>
          <w:p w14:paraId="694C48ED" w14:textId="77777777" w:rsidR="008B7C96" w:rsidRDefault="008B7C96" w:rsidP="0019231B">
            <w:pPr>
              <w:rPr>
                <w:rFonts w:cs="Arial"/>
                <w:b/>
                <w:color w:val="000000" w:themeColor="text1"/>
                <w:sz w:val="22"/>
              </w:rPr>
            </w:pPr>
          </w:p>
          <w:p w14:paraId="2E96AA94" w14:textId="77777777" w:rsidR="008B7C96" w:rsidRDefault="008B7C96" w:rsidP="0019231B">
            <w:pPr>
              <w:rPr>
                <w:rFonts w:cs="Arial"/>
                <w:b/>
                <w:color w:val="000000" w:themeColor="text1"/>
                <w:sz w:val="22"/>
              </w:rPr>
            </w:pPr>
          </w:p>
          <w:p w14:paraId="651ABA9E" w14:textId="77777777" w:rsidR="008B7C96" w:rsidRDefault="008B7C96" w:rsidP="0019231B">
            <w:pPr>
              <w:rPr>
                <w:rFonts w:cs="Arial"/>
                <w:b/>
                <w:color w:val="000000" w:themeColor="text1"/>
                <w:sz w:val="22"/>
              </w:rPr>
            </w:pPr>
          </w:p>
          <w:p w14:paraId="4D762AD8" w14:textId="77777777" w:rsidR="008B7C96" w:rsidRDefault="008B7C96" w:rsidP="0019231B">
            <w:pPr>
              <w:rPr>
                <w:rFonts w:cs="Arial"/>
                <w:b/>
                <w:color w:val="000000" w:themeColor="text1"/>
                <w:sz w:val="22"/>
              </w:rPr>
            </w:pPr>
          </w:p>
          <w:p w14:paraId="49568C71" w14:textId="77777777" w:rsidR="008B7C96" w:rsidRDefault="008B7C96" w:rsidP="0019231B">
            <w:pPr>
              <w:rPr>
                <w:rFonts w:cs="Arial"/>
                <w:b/>
                <w:color w:val="000000" w:themeColor="text1"/>
                <w:sz w:val="22"/>
              </w:rPr>
            </w:pPr>
          </w:p>
          <w:p w14:paraId="18569B14" w14:textId="77777777" w:rsidR="008B7C96" w:rsidRDefault="008B7C96" w:rsidP="0019231B">
            <w:pPr>
              <w:rPr>
                <w:rFonts w:cs="Arial"/>
                <w:b/>
                <w:color w:val="000000" w:themeColor="text1"/>
                <w:sz w:val="22"/>
              </w:rPr>
            </w:pPr>
          </w:p>
          <w:p w14:paraId="4D880171" w14:textId="77777777" w:rsidR="008B7C96" w:rsidRDefault="008B7C96" w:rsidP="0019231B">
            <w:pPr>
              <w:rPr>
                <w:rFonts w:cs="Arial"/>
                <w:b/>
                <w:color w:val="000000" w:themeColor="text1"/>
                <w:sz w:val="22"/>
              </w:rPr>
            </w:pPr>
          </w:p>
          <w:p w14:paraId="75AC2836" w14:textId="77777777" w:rsidR="008B7C96" w:rsidRDefault="008B7C96" w:rsidP="0019231B">
            <w:pPr>
              <w:rPr>
                <w:rFonts w:cs="Arial"/>
                <w:b/>
                <w:color w:val="000000" w:themeColor="text1"/>
                <w:sz w:val="22"/>
              </w:rPr>
            </w:pPr>
          </w:p>
          <w:p w14:paraId="688F897D" w14:textId="77777777" w:rsidR="008B7C96" w:rsidRDefault="008B7C96" w:rsidP="0019231B">
            <w:pPr>
              <w:rPr>
                <w:rFonts w:cs="Arial"/>
                <w:b/>
                <w:color w:val="000000" w:themeColor="text1"/>
                <w:sz w:val="22"/>
              </w:rPr>
            </w:pPr>
          </w:p>
          <w:p w14:paraId="659A7393" w14:textId="77777777" w:rsidR="008B7C96" w:rsidRDefault="008B7C96" w:rsidP="0019231B">
            <w:pPr>
              <w:rPr>
                <w:rFonts w:cs="Arial"/>
                <w:b/>
                <w:color w:val="000000" w:themeColor="text1"/>
                <w:sz w:val="22"/>
              </w:rPr>
            </w:pPr>
          </w:p>
          <w:p w14:paraId="7150AF35" w14:textId="77777777" w:rsidR="008B7C96" w:rsidRDefault="008B7C96" w:rsidP="0019231B">
            <w:pPr>
              <w:rPr>
                <w:rFonts w:cs="Arial"/>
                <w:b/>
                <w:color w:val="000000" w:themeColor="text1"/>
                <w:sz w:val="22"/>
              </w:rPr>
            </w:pPr>
          </w:p>
          <w:p w14:paraId="3F5E782B" w14:textId="77777777" w:rsidR="008B7C96" w:rsidRDefault="008B7C96" w:rsidP="0019231B">
            <w:pPr>
              <w:rPr>
                <w:rFonts w:cs="Arial"/>
                <w:b/>
                <w:color w:val="000000" w:themeColor="text1"/>
                <w:sz w:val="22"/>
              </w:rPr>
            </w:pPr>
          </w:p>
          <w:p w14:paraId="2634E376" w14:textId="77777777" w:rsidR="008B7C96" w:rsidRDefault="008B7C96" w:rsidP="0019231B">
            <w:pPr>
              <w:rPr>
                <w:rFonts w:cs="Arial"/>
                <w:b/>
                <w:color w:val="000000" w:themeColor="text1"/>
                <w:sz w:val="22"/>
              </w:rPr>
            </w:pPr>
          </w:p>
          <w:p w14:paraId="5606F78A" w14:textId="77777777" w:rsidR="008B7C96" w:rsidRDefault="008B7C96" w:rsidP="0019231B">
            <w:pPr>
              <w:rPr>
                <w:rFonts w:cs="Arial"/>
                <w:b/>
                <w:color w:val="000000" w:themeColor="text1"/>
                <w:sz w:val="22"/>
              </w:rPr>
            </w:pPr>
          </w:p>
          <w:p w14:paraId="64534285" w14:textId="77777777" w:rsidR="008B7C96" w:rsidRDefault="008B7C96" w:rsidP="0019231B">
            <w:pPr>
              <w:rPr>
                <w:rFonts w:cs="Arial"/>
                <w:b/>
                <w:color w:val="000000" w:themeColor="text1"/>
                <w:sz w:val="22"/>
              </w:rPr>
            </w:pPr>
          </w:p>
          <w:p w14:paraId="692BDCE7" w14:textId="77777777" w:rsidR="008B7C96" w:rsidRDefault="008B7C96" w:rsidP="0019231B">
            <w:pPr>
              <w:rPr>
                <w:rFonts w:cs="Arial"/>
                <w:b/>
                <w:color w:val="000000" w:themeColor="text1"/>
                <w:sz w:val="22"/>
              </w:rPr>
            </w:pPr>
          </w:p>
          <w:p w14:paraId="52C67C08" w14:textId="77777777" w:rsidR="008B7C96" w:rsidRDefault="008B7C96" w:rsidP="0019231B">
            <w:pPr>
              <w:rPr>
                <w:rFonts w:cs="Arial"/>
                <w:b/>
                <w:color w:val="000000" w:themeColor="text1"/>
                <w:sz w:val="22"/>
              </w:rPr>
            </w:pPr>
          </w:p>
          <w:p w14:paraId="23913140" w14:textId="77777777" w:rsidR="008B7C96" w:rsidRDefault="008B7C96" w:rsidP="0019231B">
            <w:pPr>
              <w:rPr>
                <w:rFonts w:cs="Arial"/>
                <w:b/>
                <w:color w:val="000000" w:themeColor="text1"/>
                <w:sz w:val="22"/>
              </w:rPr>
            </w:pPr>
          </w:p>
          <w:p w14:paraId="141B1EC6" w14:textId="77777777" w:rsidR="008B7C96" w:rsidRDefault="008B7C96" w:rsidP="0019231B">
            <w:pPr>
              <w:rPr>
                <w:rFonts w:cs="Arial"/>
                <w:b/>
                <w:color w:val="000000" w:themeColor="text1"/>
                <w:sz w:val="22"/>
              </w:rPr>
            </w:pPr>
          </w:p>
          <w:p w14:paraId="6F784015" w14:textId="77777777" w:rsidR="008B7C96" w:rsidRDefault="008B7C96" w:rsidP="0019231B">
            <w:pPr>
              <w:rPr>
                <w:rFonts w:cs="Arial"/>
                <w:b/>
                <w:color w:val="000000" w:themeColor="text1"/>
                <w:sz w:val="22"/>
              </w:rPr>
            </w:pPr>
          </w:p>
          <w:p w14:paraId="733F61A2" w14:textId="77777777" w:rsidR="008B7C96" w:rsidRDefault="008B7C96" w:rsidP="0019231B">
            <w:pPr>
              <w:rPr>
                <w:rFonts w:cs="Arial"/>
                <w:b/>
                <w:color w:val="000000" w:themeColor="text1"/>
                <w:sz w:val="22"/>
              </w:rPr>
            </w:pPr>
          </w:p>
          <w:p w14:paraId="6191755E" w14:textId="77777777" w:rsidR="008B7C96" w:rsidRDefault="008B7C96" w:rsidP="0019231B">
            <w:pPr>
              <w:rPr>
                <w:rFonts w:cs="Arial"/>
                <w:b/>
                <w:color w:val="000000" w:themeColor="text1"/>
                <w:sz w:val="22"/>
              </w:rPr>
            </w:pPr>
          </w:p>
          <w:p w14:paraId="2450782F" w14:textId="77777777" w:rsidR="008B7C96" w:rsidRDefault="008B7C96" w:rsidP="0019231B">
            <w:pPr>
              <w:rPr>
                <w:rFonts w:cs="Arial"/>
                <w:b/>
                <w:color w:val="000000" w:themeColor="text1"/>
                <w:sz w:val="22"/>
              </w:rPr>
            </w:pPr>
          </w:p>
          <w:p w14:paraId="3E1F5F2B" w14:textId="77777777" w:rsidR="008B7C96" w:rsidRDefault="008B7C96" w:rsidP="0019231B">
            <w:pPr>
              <w:rPr>
                <w:rFonts w:cs="Arial"/>
                <w:b/>
                <w:color w:val="000000" w:themeColor="text1"/>
                <w:sz w:val="22"/>
              </w:rPr>
            </w:pPr>
          </w:p>
          <w:p w14:paraId="5492C205" w14:textId="77777777" w:rsidR="008B7C96" w:rsidRDefault="008B7C96" w:rsidP="0019231B">
            <w:pPr>
              <w:rPr>
                <w:rFonts w:cs="Arial"/>
                <w:b/>
                <w:color w:val="000000" w:themeColor="text1"/>
                <w:sz w:val="22"/>
              </w:rPr>
            </w:pPr>
          </w:p>
          <w:p w14:paraId="1D2A2C02" w14:textId="77777777" w:rsidR="008B7C96" w:rsidRDefault="008B7C96" w:rsidP="0019231B">
            <w:pPr>
              <w:rPr>
                <w:rFonts w:cs="Arial"/>
                <w:b/>
                <w:color w:val="000000" w:themeColor="text1"/>
                <w:sz w:val="22"/>
              </w:rPr>
            </w:pPr>
            <w:r>
              <w:rPr>
                <w:rFonts w:cs="Arial"/>
                <w:b/>
                <w:color w:val="000000" w:themeColor="text1"/>
                <w:sz w:val="22"/>
              </w:rPr>
              <w:t>4.6.2</w:t>
            </w:r>
          </w:p>
          <w:p w14:paraId="75E71BAB" w14:textId="77777777" w:rsidR="008B7C96" w:rsidRDefault="008B7C96" w:rsidP="0019231B">
            <w:pPr>
              <w:rPr>
                <w:rFonts w:cs="Arial"/>
                <w:b/>
                <w:color w:val="000000" w:themeColor="text1"/>
                <w:sz w:val="22"/>
              </w:rPr>
            </w:pPr>
          </w:p>
          <w:p w14:paraId="3E1D723F" w14:textId="77777777" w:rsidR="008B7C96" w:rsidRDefault="008B7C96" w:rsidP="0019231B">
            <w:pPr>
              <w:rPr>
                <w:rFonts w:cs="Arial"/>
                <w:b/>
                <w:color w:val="000000" w:themeColor="text1"/>
                <w:sz w:val="22"/>
              </w:rPr>
            </w:pPr>
          </w:p>
          <w:p w14:paraId="0AB4AFEF" w14:textId="77777777" w:rsidR="008B7C96" w:rsidRDefault="008B7C96" w:rsidP="0019231B">
            <w:pPr>
              <w:rPr>
                <w:rFonts w:cs="Arial"/>
                <w:b/>
                <w:color w:val="000000" w:themeColor="text1"/>
                <w:sz w:val="22"/>
              </w:rPr>
            </w:pPr>
          </w:p>
          <w:p w14:paraId="50CE1D85" w14:textId="77777777" w:rsidR="008B7C96" w:rsidRDefault="008B7C96" w:rsidP="0019231B">
            <w:pPr>
              <w:rPr>
                <w:rFonts w:cs="Arial"/>
                <w:b/>
                <w:color w:val="000000" w:themeColor="text1"/>
                <w:sz w:val="22"/>
              </w:rPr>
            </w:pPr>
          </w:p>
          <w:p w14:paraId="0E4F4BEA" w14:textId="77777777" w:rsidR="008B7C96" w:rsidRDefault="008B7C96" w:rsidP="0019231B">
            <w:pPr>
              <w:rPr>
                <w:rFonts w:cs="Arial"/>
                <w:b/>
                <w:color w:val="000000" w:themeColor="text1"/>
                <w:sz w:val="22"/>
              </w:rPr>
            </w:pPr>
          </w:p>
          <w:p w14:paraId="13200642" w14:textId="77777777" w:rsidR="008B7C96" w:rsidRDefault="008B7C96" w:rsidP="0019231B">
            <w:pPr>
              <w:rPr>
                <w:rFonts w:cs="Arial"/>
                <w:b/>
                <w:color w:val="000000" w:themeColor="text1"/>
                <w:sz w:val="22"/>
              </w:rPr>
            </w:pPr>
          </w:p>
          <w:p w14:paraId="4E9CD8EF" w14:textId="77777777" w:rsidR="008B7C96" w:rsidRDefault="008B7C96" w:rsidP="0019231B">
            <w:pPr>
              <w:rPr>
                <w:rFonts w:cs="Arial"/>
                <w:b/>
                <w:color w:val="000000" w:themeColor="text1"/>
                <w:sz w:val="22"/>
              </w:rPr>
            </w:pPr>
          </w:p>
          <w:p w14:paraId="723B232F" w14:textId="77777777" w:rsidR="008B7C96" w:rsidRDefault="008B7C96" w:rsidP="0019231B">
            <w:pPr>
              <w:rPr>
                <w:rFonts w:cs="Arial"/>
                <w:b/>
                <w:color w:val="000000" w:themeColor="text1"/>
                <w:sz w:val="22"/>
              </w:rPr>
            </w:pPr>
          </w:p>
          <w:p w14:paraId="61C1C486" w14:textId="77777777" w:rsidR="008B7C96" w:rsidRDefault="008B7C96" w:rsidP="0019231B">
            <w:pPr>
              <w:rPr>
                <w:rFonts w:cs="Arial"/>
                <w:b/>
                <w:color w:val="000000" w:themeColor="text1"/>
                <w:sz w:val="22"/>
              </w:rPr>
            </w:pPr>
          </w:p>
          <w:p w14:paraId="619D2BA9" w14:textId="77777777" w:rsidR="008B7C96" w:rsidRDefault="008B7C96" w:rsidP="0019231B">
            <w:pPr>
              <w:rPr>
                <w:rFonts w:cs="Arial"/>
                <w:b/>
                <w:color w:val="000000" w:themeColor="text1"/>
                <w:sz w:val="22"/>
              </w:rPr>
            </w:pPr>
          </w:p>
          <w:p w14:paraId="65A0CA35" w14:textId="77777777" w:rsidR="008B7C96" w:rsidRDefault="008B7C96" w:rsidP="0019231B">
            <w:pPr>
              <w:rPr>
                <w:rFonts w:cs="Arial"/>
                <w:b/>
                <w:color w:val="000000" w:themeColor="text1"/>
                <w:sz w:val="22"/>
              </w:rPr>
            </w:pPr>
          </w:p>
          <w:p w14:paraId="647A4EF5" w14:textId="77777777" w:rsidR="008B7C96" w:rsidRDefault="008B7C96" w:rsidP="0019231B">
            <w:pPr>
              <w:rPr>
                <w:rFonts w:cs="Arial"/>
                <w:b/>
                <w:color w:val="000000" w:themeColor="text1"/>
                <w:sz w:val="22"/>
              </w:rPr>
            </w:pPr>
            <w:r>
              <w:rPr>
                <w:rFonts w:cs="Arial"/>
                <w:b/>
                <w:color w:val="000000" w:themeColor="text1"/>
                <w:sz w:val="22"/>
              </w:rPr>
              <w:t>4.7</w:t>
            </w:r>
          </w:p>
          <w:p w14:paraId="433408EF" w14:textId="77777777" w:rsidR="008B7C96" w:rsidRDefault="008B7C96" w:rsidP="0019231B">
            <w:pPr>
              <w:rPr>
                <w:rFonts w:cs="Arial"/>
                <w:b/>
                <w:color w:val="000000" w:themeColor="text1"/>
                <w:sz w:val="22"/>
              </w:rPr>
            </w:pPr>
          </w:p>
          <w:p w14:paraId="3E47A34C" w14:textId="77777777" w:rsidR="008B7C96" w:rsidRDefault="008B7C96" w:rsidP="0019231B">
            <w:pPr>
              <w:rPr>
                <w:rFonts w:cs="Arial"/>
                <w:b/>
                <w:color w:val="000000" w:themeColor="text1"/>
                <w:sz w:val="22"/>
              </w:rPr>
            </w:pPr>
          </w:p>
          <w:p w14:paraId="5D5078B8" w14:textId="77777777" w:rsidR="008B7C96" w:rsidRDefault="008B7C96" w:rsidP="0019231B">
            <w:pPr>
              <w:rPr>
                <w:rFonts w:cs="Arial"/>
                <w:b/>
                <w:color w:val="000000" w:themeColor="text1"/>
                <w:sz w:val="22"/>
              </w:rPr>
            </w:pPr>
          </w:p>
          <w:p w14:paraId="73340A13" w14:textId="77777777" w:rsidR="008B7C96" w:rsidRDefault="008B7C96" w:rsidP="0019231B">
            <w:pPr>
              <w:rPr>
                <w:rFonts w:cs="Arial"/>
                <w:b/>
                <w:color w:val="000000" w:themeColor="text1"/>
                <w:sz w:val="22"/>
              </w:rPr>
            </w:pPr>
          </w:p>
          <w:p w14:paraId="2E7375F0" w14:textId="77777777" w:rsidR="008B7C96" w:rsidRDefault="008B7C96" w:rsidP="0019231B">
            <w:pPr>
              <w:rPr>
                <w:rFonts w:cs="Arial"/>
                <w:b/>
                <w:color w:val="000000" w:themeColor="text1"/>
                <w:sz w:val="22"/>
              </w:rPr>
            </w:pPr>
          </w:p>
          <w:p w14:paraId="1E80358E" w14:textId="77777777" w:rsidR="008B7C96" w:rsidRDefault="008B7C96" w:rsidP="0019231B">
            <w:pPr>
              <w:rPr>
                <w:rFonts w:cs="Arial"/>
                <w:b/>
                <w:color w:val="000000" w:themeColor="text1"/>
                <w:sz w:val="22"/>
              </w:rPr>
            </w:pPr>
          </w:p>
          <w:p w14:paraId="3793595C" w14:textId="77777777" w:rsidR="008B7C96" w:rsidRDefault="008B7C96" w:rsidP="0019231B">
            <w:pPr>
              <w:rPr>
                <w:rFonts w:cs="Arial"/>
                <w:b/>
                <w:color w:val="000000" w:themeColor="text1"/>
                <w:sz w:val="22"/>
              </w:rPr>
            </w:pPr>
          </w:p>
          <w:p w14:paraId="2AD7F0EB" w14:textId="77777777" w:rsidR="008B7C96" w:rsidRDefault="008B7C96" w:rsidP="0019231B">
            <w:pPr>
              <w:rPr>
                <w:rFonts w:cs="Arial"/>
                <w:b/>
                <w:color w:val="000000" w:themeColor="text1"/>
                <w:sz w:val="22"/>
              </w:rPr>
            </w:pPr>
          </w:p>
          <w:p w14:paraId="394240B0" w14:textId="77777777" w:rsidR="008B7C96" w:rsidRDefault="008B7C96" w:rsidP="0019231B">
            <w:pPr>
              <w:rPr>
                <w:rFonts w:cs="Arial"/>
                <w:b/>
                <w:color w:val="000000" w:themeColor="text1"/>
                <w:sz w:val="22"/>
              </w:rPr>
            </w:pPr>
          </w:p>
          <w:p w14:paraId="3DB86732" w14:textId="77777777" w:rsidR="008B7C96" w:rsidRDefault="008B7C96" w:rsidP="0019231B">
            <w:pPr>
              <w:rPr>
                <w:rFonts w:cs="Arial"/>
                <w:b/>
                <w:color w:val="000000" w:themeColor="text1"/>
                <w:sz w:val="22"/>
              </w:rPr>
            </w:pPr>
            <w:r>
              <w:rPr>
                <w:rFonts w:cs="Arial"/>
                <w:b/>
                <w:color w:val="000000" w:themeColor="text1"/>
                <w:sz w:val="22"/>
              </w:rPr>
              <w:t>4.8</w:t>
            </w:r>
          </w:p>
          <w:p w14:paraId="665BB909" w14:textId="77777777" w:rsidR="008B7C96" w:rsidRDefault="008B7C96" w:rsidP="0019231B">
            <w:pPr>
              <w:rPr>
                <w:rFonts w:cs="Arial"/>
                <w:b/>
                <w:color w:val="000000" w:themeColor="text1"/>
                <w:sz w:val="22"/>
              </w:rPr>
            </w:pPr>
          </w:p>
          <w:p w14:paraId="67D6803C" w14:textId="77777777" w:rsidR="008B7C96" w:rsidRDefault="008B7C96" w:rsidP="0019231B">
            <w:pPr>
              <w:rPr>
                <w:rFonts w:cs="Arial"/>
                <w:b/>
                <w:color w:val="000000" w:themeColor="text1"/>
                <w:sz w:val="22"/>
              </w:rPr>
            </w:pPr>
            <w:r>
              <w:rPr>
                <w:rFonts w:cs="Arial"/>
                <w:b/>
                <w:color w:val="000000" w:themeColor="text1"/>
                <w:sz w:val="22"/>
              </w:rPr>
              <w:t>4.8.1</w:t>
            </w:r>
          </w:p>
          <w:p w14:paraId="2B026234" w14:textId="77777777" w:rsidR="008B7C96" w:rsidRDefault="008B7C96" w:rsidP="0019231B">
            <w:pPr>
              <w:rPr>
                <w:rFonts w:cs="Arial"/>
                <w:b/>
                <w:color w:val="000000" w:themeColor="text1"/>
                <w:sz w:val="22"/>
              </w:rPr>
            </w:pPr>
          </w:p>
          <w:p w14:paraId="157E27A8" w14:textId="77777777" w:rsidR="008B7C96" w:rsidRDefault="008B7C96" w:rsidP="0019231B">
            <w:pPr>
              <w:rPr>
                <w:rFonts w:cs="Arial"/>
                <w:b/>
                <w:color w:val="000000" w:themeColor="text1"/>
                <w:sz w:val="22"/>
              </w:rPr>
            </w:pPr>
          </w:p>
          <w:p w14:paraId="23C40571" w14:textId="77777777" w:rsidR="008B7C96" w:rsidRDefault="008B7C96" w:rsidP="0019231B">
            <w:pPr>
              <w:rPr>
                <w:rFonts w:cs="Arial"/>
                <w:b/>
                <w:color w:val="000000" w:themeColor="text1"/>
                <w:sz w:val="22"/>
              </w:rPr>
            </w:pPr>
          </w:p>
          <w:p w14:paraId="32117660" w14:textId="77777777" w:rsidR="008B7C96" w:rsidRDefault="008B7C96" w:rsidP="0019231B">
            <w:pPr>
              <w:rPr>
                <w:rFonts w:cs="Arial"/>
                <w:b/>
                <w:color w:val="000000" w:themeColor="text1"/>
                <w:sz w:val="22"/>
              </w:rPr>
            </w:pPr>
          </w:p>
          <w:p w14:paraId="62F70ECC" w14:textId="77777777" w:rsidR="008B7C96" w:rsidRDefault="008B7C96" w:rsidP="0019231B">
            <w:pPr>
              <w:rPr>
                <w:rFonts w:cs="Arial"/>
                <w:b/>
                <w:color w:val="000000" w:themeColor="text1"/>
                <w:sz w:val="22"/>
              </w:rPr>
            </w:pPr>
          </w:p>
          <w:p w14:paraId="3AFFA4B7" w14:textId="77777777" w:rsidR="008B7C96" w:rsidRDefault="008B7C96" w:rsidP="0019231B">
            <w:pPr>
              <w:rPr>
                <w:rFonts w:cs="Arial"/>
                <w:b/>
                <w:color w:val="000000" w:themeColor="text1"/>
                <w:sz w:val="22"/>
              </w:rPr>
            </w:pPr>
          </w:p>
          <w:p w14:paraId="7C5EDCF0" w14:textId="77777777" w:rsidR="008B7C96" w:rsidRDefault="008B7C96" w:rsidP="0019231B">
            <w:pPr>
              <w:rPr>
                <w:rFonts w:cs="Arial"/>
                <w:b/>
                <w:color w:val="000000" w:themeColor="text1"/>
                <w:sz w:val="22"/>
              </w:rPr>
            </w:pPr>
          </w:p>
          <w:p w14:paraId="5E4EE8EF" w14:textId="77777777" w:rsidR="008B7C96" w:rsidRDefault="008B7C96" w:rsidP="0019231B">
            <w:pPr>
              <w:rPr>
                <w:rFonts w:cs="Arial"/>
                <w:b/>
                <w:color w:val="000000" w:themeColor="text1"/>
                <w:sz w:val="22"/>
              </w:rPr>
            </w:pPr>
          </w:p>
          <w:p w14:paraId="144AFB82" w14:textId="77777777" w:rsidR="008B7C96" w:rsidRDefault="008B7C96" w:rsidP="0019231B">
            <w:pPr>
              <w:rPr>
                <w:rFonts w:cs="Arial"/>
                <w:b/>
                <w:color w:val="000000" w:themeColor="text1"/>
                <w:sz w:val="22"/>
              </w:rPr>
            </w:pPr>
          </w:p>
          <w:p w14:paraId="1B9F662C" w14:textId="77777777" w:rsidR="008B7C96" w:rsidRDefault="008B7C96" w:rsidP="0019231B">
            <w:pPr>
              <w:rPr>
                <w:rFonts w:cs="Arial"/>
                <w:b/>
                <w:color w:val="000000" w:themeColor="text1"/>
                <w:sz w:val="22"/>
              </w:rPr>
            </w:pPr>
          </w:p>
          <w:p w14:paraId="4D1F6573" w14:textId="77777777" w:rsidR="008B7C96" w:rsidRDefault="008B7C96" w:rsidP="0019231B">
            <w:pPr>
              <w:rPr>
                <w:rFonts w:cs="Arial"/>
                <w:b/>
                <w:color w:val="000000" w:themeColor="text1"/>
                <w:sz w:val="22"/>
              </w:rPr>
            </w:pPr>
          </w:p>
          <w:p w14:paraId="4883C0D9" w14:textId="77777777" w:rsidR="008B7C96" w:rsidRDefault="008B7C96" w:rsidP="0019231B">
            <w:pPr>
              <w:rPr>
                <w:rFonts w:cs="Arial"/>
                <w:b/>
                <w:color w:val="000000" w:themeColor="text1"/>
                <w:sz w:val="22"/>
              </w:rPr>
            </w:pPr>
          </w:p>
          <w:p w14:paraId="018A1708" w14:textId="77777777" w:rsidR="008B7C96" w:rsidRDefault="008B7C96" w:rsidP="0019231B">
            <w:pPr>
              <w:rPr>
                <w:rFonts w:cs="Arial"/>
                <w:b/>
                <w:color w:val="000000" w:themeColor="text1"/>
                <w:sz w:val="22"/>
              </w:rPr>
            </w:pPr>
          </w:p>
          <w:p w14:paraId="29A24B59" w14:textId="77777777" w:rsidR="008B7C96" w:rsidRDefault="008B7C96" w:rsidP="0019231B">
            <w:pPr>
              <w:rPr>
                <w:rFonts w:cs="Arial"/>
                <w:b/>
                <w:color w:val="000000" w:themeColor="text1"/>
                <w:sz w:val="22"/>
              </w:rPr>
            </w:pPr>
          </w:p>
          <w:p w14:paraId="52316D13" w14:textId="77777777" w:rsidR="008B7C96" w:rsidRDefault="008B7C96" w:rsidP="0019231B">
            <w:pPr>
              <w:rPr>
                <w:rFonts w:cs="Arial"/>
                <w:b/>
                <w:color w:val="000000" w:themeColor="text1"/>
                <w:sz w:val="22"/>
              </w:rPr>
            </w:pPr>
          </w:p>
          <w:p w14:paraId="4D324BC7" w14:textId="77777777" w:rsidR="008B7C96" w:rsidRDefault="008B7C96" w:rsidP="0019231B">
            <w:pPr>
              <w:rPr>
                <w:rFonts w:cs="Arial"/>
                <w:b/>
                <w:color w:val="000000" w:themeColor="text1"/>
                <w:sz w:val="22"/>
              </w:rPr>
            </w:pPr>
          </w:p>
          <w:p w14:paraId="1D91F998" w14:textId="77777777" w:rsidR="008B7C96" w:rsidRDefault="008B7C96" w:rsidP="0019231B">
            <w:pPr>
              <w:rPr>
                <w:rFonts w:cs="Arial"/>
                <w:b/>
                <w:color w:val="000000" w:themeColor="text1"/>
                <w:sz w:val="22"/>
              </w:rPr>
            </w:pPr>
          </w:p>
          <w:p w14:paraId="04211011" w14:textId="77777777" w:rsidR="008B7C96" w:rsidRDefault="008B7C96" w:rsidP="0019231B">
            <w:pPr>
              <w:rPr>
                <w:rFonts w:cs="Arial"/>
                <w:b/>
                <w:color w:val="000000" w:themeColor="text1"/>
                <w:sz w:val="22"/>
              </w:rPr>
            </w:pPr>
          </w:p>
          <w:p w14:paraId="03721979" w14:textId="77777777" w:rsidR="008B7C96" w:rsidRDefault="008B7C96" w:rsidP="0019231B">
            <w:pPr>
              <w:rPr>
                <w:rFonts w:cs="Arial"/>
                <w:b/>
                <w:color w:val="000000" w:themeColor="text1"/>
                <w:sz w:val="22"/>
              </w:rPr>
            </w:pPr>
          </w:p>
          <w:p w14:paraId="4B47DA66" w14:textId="77777777" w:rsidR="008B7C96" w:rsidRDefault="008B7C96" w:rsidP="0019231B">
            <w:pPr>
              <w:rPr>
                <w:rFonts w:cs="Arial"/>
                <w:b/>
                <w:color w:val="000000" w:themeColor="text1"/>
                <w:sz w:val="22"/>
              </w:rPr>
            </w:pPr>
          </w:p>
          <w:p w14:paraId="1E9251AD" w14:textId="77777777" w:rsidR="008B7C96" w:rsidRDefault="008B7C96" w:rsidP="0019231B">
            <w:pPr>
              <w:rPr>
                <w:rFonts w:cs="Arial"/>
                <w:b/>
                <w:color w:val="000000" w:themeColor="text1"/>
                <w:sz w:val="22"/>
              </w:rPr>
            </w:pPr>
          </w:p>
          <w:p w14:paraId="6E540C6C" w14:textId="77777777" w:rsidR="008B7C96" w:rsidRDefault="008B7C96" w:rsidP="0019231B">
            <w:pPr>
              <w:rPr>
                <w:rFonts w:cs="Arial"/>
                <w:b/>
                <w:color w:val="000000" w:themeColor="text1"/>
                <w:sz w:val="22"/>
              </w:rPr>
            </w:pPr>
          </w:p>
          <w:p w14:paraId="296D7C61" w14:textId="77777777" w:rsidR="008B7C96" w:rsidRDefault="008B7C96" w:rsidP="0019231B">
            <w:pPr>
              <w:rPr>
                <w:rFonts w:cs="Arial"/>
                <w:b/>
                <w:color w:val="000000" w:themeColor="text1"/>
                <w:sz w:val="22"/>
              </w:rPr>
            </w:pPr>
          </w:p>
          <w:p w14:paraId="68495380" w14:textId="77777777" w:rsidR="008B7C96" w:rsidRDefault="008B7C96" w:rsidP="0019231B">
            <w:pPr>
              <w:rPr>
                <w:rFonts w:cs="Arial"/>
                <w:b/>
                <w:color w:val="000000" w:themeColor="text1"/>
                <w:sz w:val="22"/>
              </w:rPr>
            </w:pPr>
          </w:p>
          <w:p w14:paraId="60155387" w14:textId="77777777" w:rsidR="008B7C96" w:rsidRDefault="008B7C96" w:rsidP="0019231B">
            <w:pPr>
              <w:rPr>
                <w:rFonts w:cs="Arial"/>
                <w:b/>
                <w:color w:val="000000" w:themeColor="text1"/>
                <w:sz w:val="22"/>
              </w:rPr>
            </w:pPr>
          </w:p>
          <w:p w14:paraId="2D324FD0" w14:textId="77777777" w:rsidR="008B7C96" w:rsidRDefault="008B7C96" w:rsidP="0019231B">
            <w:pPr>
              <w:rPr>
                <w:rFonts w:cs="Arial"/>
                <w:b/>
                <w:color w:val="000000" w:themeColor="text1"/>
                <w:sz w:val="22"/>
              </w:rPr>
            </w:pPr>
          </w:p>
          <w:p w14:paraId="7E2CBC5F" w14:textId="77777777" w:rsidR="00884170" w:rsidRDefault="00884170" w:rsidP="0019231B">
            <w:pPr>
              <w:rPr>
                <w:rFonts w:cs="Arial"/>
                <w:b/>
                <w:color w:val="000000" w:themeColor="text1"/>
                <w:sz w:val="22"/>
              </w:rPr>
            </w:pPr>
          </w:p>
          <w:p w14:paraId="1543723D" w14:textId="360E10CF" w:rsidR="00884170" w:rsidRPr="007D32BB" w:rsidRDefault="00884170" w:rsidP="0019231B">
            <w:pPr>
              <w:rPr>
                <w:rFonts w:cs="Arial"/>
                <w:b/>
                <w:color w:val="FF0000"/>
                <w:sz w:val="22"/>
              </w:rPr>
            </w:pPr>
          </w:p>
          <w:p w14:paraId="57824D06" w14:textId="77777777" w:rsidR="00884170" w:rsidRDefault="00884170" w:rsidP="0019231B">
            <w:pPr>
              <w:rPr>
                <w:rFonts w:cs="Arial"/>
                <w:b/>
                <w:color w:val="000000" w:themeColor="text1"/>
                <w:sz w:val="22"/>
              </w:rPr>
            </w:pPr>
          </w:p>
          <w:p w14:paraId="3CD1C83B" w14:textId="77777777" w:rsidR="00884170" w:rsidRDefault="00884170" w:rsidP="0019231B">
            <w:pPr>
              <w:rPr>
                <w:rFonts w:cs="Arial"/>
                <w:b/>
                <w:color w:val="000000" w:themeColor="text1"/>
                <w:sz w:val="22"/>
              </w:rPr>
            </w:pPr>
          </w:p>
          <w:p w14:paraId="56FB4C3C" w14:textId="77777777" w:rsidR="00884170" w:rsidRDefault="00884170" w:rsidP="0019231B">
            <w:pPr>
              <w:rPr>
                <w:rFonts w:cs="Arial"/>
                <w:b/>
                <w:color w:val="000000" w:themeColor="text1"/>
                <w:sz w:val="22"/>
              </w:rPr>
            </w:pPr>
          </w:p>
          <w:p w14:paraId="5A0F808D" w14:textId="77777777" w:rsidR="008B7C96" w:rsidRDefault="008B7C96" w:rsidP="0019231B">
            <w:pPr>
              <w:rPr>
                <w:rFonts w:cs="Arial"/>
                <w:b/>
                <w:color w:val="000000" w:themeColor="text1"/>
                <w:sz w:val="22"/>
              </w:rPr>
            </w:pPr>
            <w:r>
              <w:rPr>
                <w:rFonts w:cs="Arial"/>
                <w:b/>
                <w:color w:val="000000" w:themeColor="text1"/>
                <w:sz w:val="22"/>
              </w:rPr>
              <w:t>4.8.</w:t>
            </w:r>
            <w:r w:rsidR="00884170">
              <w:rPr>
                <w:rFonts w:cs="Arial"/>
                <w:b/>
                <w:color w:val="000000" w:themeColor="text1"/>
                <w:sz w:val="22"/>
              </w:rPr>
              <w:t>3</w:t>
            </w:r>
          </w:p>
          <w:p w14:paraId="1FC38016" w14:textId="77777777" w:rsidR="008B7C96" w:rsidRDefault="008B7C96" w:rsidP="0019231B">
            <w:pPr>
              <w:rPr>
                <w:rFonts w:cs="Arial"/>
                <w:b/>
                <w:color w:val="000000" w:themeColor="text1"/>
                <w:sz w:val="22"/>
              </w:rPr>
            </w:pPr>
          </w:p>
          <w:p w14:paraId="2A157DD2" w14:textId="77777777" w:rsidR="008B7C96" w:rsidRDefault="008B7C96" w:rsidP="0019231B">
            <w:pPr>
              <w:rPr>
                <w:rFonts w:cs="Arial"/>
                <w:b/>
                <w:color w:val="000000" w:themeColor="text1"/>
                <w:sz w:val="22"/>
              </w:rPr>
            </w:pPr>
          </w:p>
          <w:p w14:paraId="1588B31D" w14:textId="77777777" w:rsidR="008B7C96" w:rsidRDefault="008B7C96" w:rsidP="0019231B">
            <w:pPr>
              <w:rPr>
                <w:rFonts w:cs="Arial"/>
                <w:b/>
                <w:color w:val="000000" w:themeColor="text1"/>
                <w:sz w:val="22"/>
              </w:rPr>
            </w:pPr>
          </w:p>
          <w:p w14:paraId="384C2080" w14:textId="77777777" w:rsidR="008B7C96" w:rsidRDefault="008B7C96" w:rsidP="0019231B">
            <w:pPr>
              <w:rPr>
                <w:rFonts w:cs="Arial"/>
                <w:b/>
                <w:color w:val="000000" w:themeColor="text1"/>
                <w:sz w:val="22"/>
              </w:rPr>
            </w:pPr>
          </w:p>
          <w:p w14:paraId="5B87947B" w14:textId="77777777" w:rsidR="008B7C96" w:rsidRDefault="008B7C96" w:rsidP="0019231B">
            <w:pPr>
              <w:rPr>
                <w:rFonts w:cs="Arial"/>
                <w:b/>
                <w:color w:val="000000" w:themeColor="text1"/>
                <w:sz w:val="22"/>
              </w:rPr>
            </w:pPr>
          </w:p>
          <w:p w14:paraId="7B58258C" w14:textId="77777777" w:rsidR="008B7C96" w:rsidRDefault="008B7C96" w:rsidP="0019231B">
            <w:pPr>
              <w:rPr>
                <w:rFonts w:cs="Arial"/>
                <w:b/>
                <w:color w:val="000000" w:themeColor="text1"/>
                <w:sz w:val="22"/>
              </w:rPr>
            </w:pPr>
          </w:p>
          <w:p w14:paraId="7FA55727" w14:textId="77777777" w:rsidR="008B7C96" w:rsidRDefault="008B7C96" w:rsidP="0019231B">
            <w:pPr>
              <w:rPr>
                <w:rFonts w:cs="Arial"/>
                <w:b/>
                <w:color w:val="000000" w:themeColor="text1"/>
                <w:sz w:val="22"/>
              </w:rPr>
            </w:pPr>
          </w:p>
          <w:p w14:paraId="050D7792" w14:textId="77777777" w:rsidR="008B7C96" w:rsidRDefault="008B7C96" w:rsidP="0019231B">
            <w:pPr>
              <w:rPr>
                <w:rFonts w:cs="Arial"/>
                <w:b/>
                <w:color w:val="000000" w:themeColor="text1"/>
                <w:sz w:val="22"/>
              </w:rPr>
            </w:pPr>
          </w:p>
          <w:p w14:paraId="70B0CE03" w14:textId="77777777" w:rsidR="008B7C96" w:rsidRDefault="008B7C96" w:rsidP="0019231B">
            <w:pPr>
              <w:rPr>
                <w:rFonts w:cs="Arial"/>
                <w:b/>
                <w:color w:val="000000" w:themeColor="text1"/>
                <w:sz w:val="22"/>
              </w:rPr>
            </w:pPr>
          </w:p>
          <w:p w14:paraId="49DC4F36" w14:textId="77777777" w:rsidR="008B7C96" w:rsidRDefault="008B7C96" w:rsidP="0019231B">
            <w:pPr>
              <w:rPr>
                <w:rFonts w:cs="Arial"/>
                <w:b/>
                <w:color w:val="000000" w:themeColor="text1"/>
                <w:sz w:val="22"/>
              </w:rPr>
            </w:pPr>
          </w:p>
          <w:p w14:paraId="23D7A9DA" w14:textId="77777777" w:rsidR="008B7C96" w:rsidRDefault="008B7C96" w:rsidP="0019231B">
            <w:pPr>
              <w:rPr>
                <w:rFonts w:cs="Arial"/>
                <w:b/>
                <w:color w:val="000000" w:themeColor="text1"/>
                <w:sz w:val="22"/>
              </w:rPr>
            </w:pPr>
          </w:p>
          <w:p w14:paraId="239BE4DE" w14:textId="77777777" w:rsidR="008B7C96" w:rsidRDefault="008B7C96" w:rsidP="0019231B">
            <w:pPr>
              <w:rPr>
                <w:rFonts w:cs="Arial"/>
                <w:b/>
                <w:color w:val="000000" w:themeColor="text1"/>
                <w:sz w:val="22"/>
              </w:rPr>
            </w:pPr>
          </w:p>
          <w:p w14:paraId="2EA7D5DE" w14:textId="77777777" w:rsidR="008B7C96" w:rsidRDefault="008B7C96" w:rsidP="0019231B">
            <w:pPr>
              <w:rPr>
                <w:rFonts w:cs="Arial"/>
                <w:b/>
                <w:color w:val="000000" w:themeColor="text1"/>
                <w:sz w:val="22"/>
              </w:rPr>
            </w:pPr>
          </w:p>
          <w:p w14:paraId="77C4687B" w14:textId="77777777" w:rsidR="008B7C96" w:rsidRDefault="008B7C96" w:rsidP="0019231B">
            <w:pPr>
              <w:rPr>
                <w:rFonts w:cs="Arial"/>
                <w:b/>
                <w:color w:val="000000" w:themeColor="text1"/>
                <w:sz w:val="22"/>
              </w:rPr>
            </w:pPr>
            <w:r>
              <w:rPr>
                <w:rFonts w:cs="Arial"/>
                <w:b/>
                <w:color w:val="000000" w:themeColor="text1"/>
                <w:sz w:val="22"/>
              </w:rPr>
              <w:t>4.8.</w:t>
            </w:r>
            <w:r w:rsidR="00884170">
              <w:rPr>
                <w:rFonts w:cs="Arial"/>
                <w:b/>
                <w:color w:val="000000" w:themeColor="text1"/>
                <w:sz w:val="22"/>
              </w:rPr>
              <w:t>4</w:t>
            </w:r>
          </w:p>
          <w:p w14:paraId="44E937C9" w14:textId="77777777" w:rsidR="008B7C96" w:rsidRDefault="008B7C96" w:rsidP="00E26ED2">
            <w:pPr>
              <w:pStyle w:val="NoSpacing"/>
            </w:pPr>
          </w:p>
          <w:p w14:paraId="420DF2A9" w14:textId="77777777" w:rsidR="008B7C96" w:rsidRDefault="008B7C96" w:rsidP="00E26ED2">
            <w:pPr>
              <w:pStyle w:val="NoSpacing"/>
            </w:pPr>
          </w:p>
          <w:p w14:paraId="2C2312AA" w14:textId="77777777" w:rsidR="008B7C96" w:rsidRPr="00E26ED2" w:rsidRDefault="008B7C96" w:rsidP="00E26ED2">
            <w:pPr>
              <w:pStyle w:val="NoSpacing"/>
            </w:pPr>
          </w:p>
          <w:p w14:paraId="588FD25B" w14:textId="77777777" w:rsidR="008B7C96" w:rsidRPr="00E26ED2" w:rsidRDefault="008B7C96" w:rsidP="00E26ED2">
            <w:pPr>
              <w:pStyle w:val="NoSpacing"/>
            </w:pPr>
          </w:p>
          <w:p w14:paraId="2085DBA8" w14:textId="77777777" w:rsidR="002A6300" w:rsidRPr="00E26ED2" w:rsidRDefault="002A6300" w:rsidP="00E26ED2">
            <w:pPr>
              <w:pStyle w:val="NoSpacing"/>
            </w:pPr>
          </w:p>
          <w:p w14:paraId="4A487367" w14:textId="77777777" w:rsidR="00E26ED2" w:rsidRDefault="00E26ED2" w:rsidP="00E26ED2">
            <w:pPr>
              <w:pStyle w:val="NoSpacing"/>
            </w:pPr>
          </w:p>
          <w:p w14:paraId="5880192C" w14:textId="77777777" w:rsidR="008B7C96" w:rsidRDefault="008B7C96" w:rsidP="0019231B">
            <w:pPr>
              <w:rPr>
                <w:rFonts w:cs="Arial"/>
                <w:b/>
                <w:color w:val="000000" w:themeColor="text1"/>
                <w:sz w:val="22"/>
              </w:rPr>
            </w:pPr>
            <w:r>
              <w:rPr>
                <w:rFonts w:cs="Arial"/>
                <w:b/>
                <w:color w:val="000000" w:themeColor="text1"/>
                <w:sz w:val="22"/>
              </w:rPr>
              <w:t>4.8.</w:t>
            </w:r>
            <w:r w:rsidR="00884170">
              <w:rPr>
                <w:rFonts w:cs="Arial"/>
                <w:b/>
                <w:color w:val="000000" w:themeColor="text1"/>
                <w:sz w:val="22"/>
              </w:rPr>
              <w:t>5</w:t>
            </w:r>
          </w:p>
          <w:p w14:paraId="45529642" w14:textId="77777777" w:rsidR="008B7C96" w:rsidRDefault="008B7C96" w:rsidP="0019231B">
            <w:pPr>
              <w:rPr>
                <w:rFonts w:cs="Arial"/>
                <w:b/>
                <w:color w:val="000000" w:themeColor="text1"/>
                <w:sz w:val="22"/>
              </w:rPr>
            </w:pPr>
          </w:p>
          <w:p w14:paraId="0C5B43B0" w14:textId="77777777" w:rsidR="008B7C96" w:rsidRDefault="008B7C96" w:rsidP="0019231B">
            <w:pPr>
              <w:rPr>
                <w:rFonts w:cs="Arial"/>
                <w:b/>
                <w:color w:val="000000" w:themeColor="text1"/>
                <w:sz w:val="22"/>
              </w:rPr>
            </w:pPr>
          </w:p>
          <w:p w14:paraId="24406505" w14:textId="77777777" w:rsidR="008B7C96" w:rsidRDefault="008B7C96" w:rsidP="0019231B">
            <w:pPr>
              <w:rPr>
                <w:rFonts w:cs="Arial"/>
                <w:b/>
                <w:color w:val="000000" w:themeColor="text1"/>
                <w:sz w:val="22"/>
              </w:rPr>
            </w:pPr>
          </w:p>
          <w:p w14:paraId="55703F7D" w14:textId="77777777" w:rsidR="008B7C96" w:rsidRDefault="008B7C96" w:rsidP="0019231B">
            <w:pPr>
              <w:rPr>
                <w:rFonts w:cs="Arial"/>
                <w:b/>
                <w:color w:val="000000" w:themeColor="text1"/>
                <w:sz w:val="22"/>
              </w:rPr>
            </w:pPr>
          </w:p>
          <w:p w14:paraId="4E4093F9" w14:textId="77777777" w:rsidR="008B7C96" w:rsidRDefault="008B7C96" w:rsidP="0019231B">
            <w:pPr>
              <w:rPr>
                <w:rFonts w:cs="Arial"/>
                <w:b/>
                <w:color w:val="000000" w:themeColor="text1"/>
                <w:sz w:val="22"/>
              </w:rPr>
            </w:pPr>
          </w:p>
          <w:p w14:paraId="1E799113" w14:textId="77777777" w:rsidR="008B7C96" w:rsidRDefault="008B7C96" w:rsidP="0019231B">
            <w:pPr>
              <w:rPr>
                <w:rFonts w:cs="Arial"/>
                <w:b/>
                <w:color w:val="000000" w:themeColor="text1"/>
                <w:sz w:val="22"/>
              </w:rPr>
            </w:pPr>
          </w:p>
          <w:p w14:paraId="38BF42AC" w14:textId="77777777" w:rsidR="008B7C96" w:rsidRDefault="008B7C96" w:rsidP="0019231B">
            <w:pPr>
              <w:rPr>
                <w:rFonts w:cs="Arial"/>
                <w:b/>
                <w:color w:val="000000" w:themeColor="text1"/>
                <w:sz w:val="22"/>
              </w:rPr>
            </w:pPr>
          </w:p>
          <w:p w14:paraId="1C6D7FE0" w14:textId="77777777" w:rsidR="008B7C96" w:rsidRDefault="008B7C96" w:rsidP="0019231B">
            <w:pPr>
              <w:rPr>
                <w:rFonts w:cs="Arial"/>
                <w:b/>
                <w:color w:val="000000" w:themeColor="text1"/>
                <w:sz w:val="22"/>
              </w:rPr>
            </w:pPr>
          </w:p>
          <w:p w14:paraId="2FCF817A" w14:textId="77777777" w:rsidR="008B7C96" w:rsidRDefault="008B7C96" w:rsidP="0019231B">
            <w:pPr>
              <w:rPr>
                <w:rFonts w:cs="Arial"/>
                <w:b/>
                <w:color w:val="000000" w:themeColor="text1"/>
                <w:sz w:val="22"/>
              </w:rPr>
            </w:pPr>
          </w:p>
          <w:p w14:paraId="46A6FBA3" w14:textId="77777777" w:rsidR="008B7C96" w:rsidRDefault="008B7C96" w:rsidP="0019231B">
            <w:pPr>
              <w:rPr>
                <w:rFonts w:cs="Arial"/>
                <w:b/>
                <w:color w:val="000000" w:themeColor="text1"/>
                <w:sz w:val="22"/>
              </w:rPr>
            </w:pPr>
          </w:p>
          <w:p w14:paraId="0F107FA6" w14:textId="77777777" w:rsidR="008B7C96" w:rsidRDefault="008B7C96" w:rsidP="0019231B">
            <w:pPr>
              <w:rPr>
                <w:rFonts w:cs="Arial"/>
                <w:b/>
                <w:color w:val="000000" w:themeColor="text1"/>
                <w:sz w:val="22"/>
              </w:rPr>
            </w:pPr>
          </w:p>
          <w:p w14:paraId="06FDB835" w14:textId="77777777" w:rsidR="008B7C96" w:rsidRDefault="008B7C96" w:rsidP="0019231B">
            <w:pPr>
              <w:rPr>
                <w:rFonts w:cs="Arial"/>
                <w:b/>
                <w:color w:val="000000" w:themeColor="text1"/>
                <w:sz w:val="22"/>
              </w:rPr>
            </w:pPr>
          </w:p>
          <w:p w14:paraId="4E9085DF" w14:textId="77777777" w:rsidR="008B7C96" w:rsidRDefault="008B7C96" w:rsidP="0019231B">
            <w:pPr>
              <w:rPr>
                <w:rFonts w:cs="Arial"/>
                <w:b/>
                <w:color w:val="000000" w:themeColor="text1"/>
                <w:sz w:val="22"/>
              </w:rPr>
            </w:pPr>
          </w:p>
          <w:p w14:paraId="196C93D5" w14:textId="77777777" w:rsidR="008B7C96" w:rsidRDefault="008B7C96" w:rsidP="0019231B">
            <w:pPr>
              <w:rPr>
                <w:rFonts w:cs="Arial"/>
                <w:b/>
                <w:color w:val="000000" w:themeColor="text1"/>
                <w:sz w:val="22"/>
              </w:rPr>
            </w:pPr>
          </w:p>
          <w:p w14:paraId="7570015B" w14:textId="77777777" w:rsidR="008B7C96" w:rsidRDefault="008B7C96" w:rsidP="0019231B">
            <w:pPr>
              <w:rPr>
                <w:rFonts w:cs="Arial"/>
                <w:b/>
                <w:color w:val="000000" w:themeColor="text1"/>
                <w:sz w:val="22"/>
              </w:rPr>
            </w:pPr>
          </w:p>
          <w:p w14:paraId="64F0FBFD" w14:textId="77777777" w:rsidR="008B7C96" w:rsidRDefault="008B7C96" w:rsidP="0019231B">
            <w:pPr>
              <w:rPr>
                <w:rFonts w:cs="Arial"/>
                <w:b/>
                <w:color w:val="000000" w:themeColor="text1"/>
                <w:sz w:val="22"/>
              </w:rPr>
            </w:pPr>
          </w:p>
          <w:p w14:paraId="0C000389" w14:textId="77777777" w:rsidR="008B7C96" w:rsidRDefault="008B7C96" w:rsidP="0019231B">
            <w:pPr>
              <w:rPr>
                <w:rFonts w:cs="Arial"/>
                <w:b/>
                <w:color w:val="000000" w:themeColor="text1"/>
                <w:sz w:val="22"/>
              </w:rPr>
            </w:pPr>
          </w:p>
          <w:p w14:paraId="77946473" w14:textId="77777777" w:rsidR="008B7C96" w:rsidRDefault="008B7C96" w:rsidP="0019231B">
            <w:pPr>
              <w:rPr>
                <w:rFonts w:cs="Arial"/>
                <w:b/>
                <w:color w:val="000000" w:themeColor="text1"/>
                <w:sz w:val="22"/>
              </w:rPr>
            </w:pPr>
          </w:p>
          <w:p w14:paraId="12DE8D23" w14:textId="77777777" w:rsidR="008B7C96" w:rsidRDefault="008B7C96" w:rsidP="0019231B">
            <w:pPr>
              <w:rPr>
                <w:rFonts w:cs="Arial"/>
                <w:b/>
                <w:color w:val="000000" w:themeColor="text1"/>
                <w:sz w:val="22"/>
              </w:rPr>
            </w:pPr>
          </w:p>
          <w:p w14:paraId="7ED926D7" w14:textId="77777777" w:rsidR="008B7C96" w:rsidRDefault="008B7C96" w:rsidP="0019231B">
            <w:pPr>
              <w:rPr>
                <w:rFonts w:cs="Arial"/>
                <w:b/>
                <w:color w:val="000000" w:themeColor="text1"/>
                <w:sz w:val="22"/>
              </w:rPr>
            </w:pPr>
            <w:r>
              <w:rPr>
                <w:rFonts w:cs="Arial"/>
                <w:b/>
                <w:color w:val="000000" w:themeColor="text1"/>
                <w:sz w:val="22"/>
              </w:rPr>
              <w:t>4.8.</w:t>
            </w:r>
            <w:r w:rsidR="00884170">
              <w:rPr>
                <w:rFonts w:cs="Arial"/>
                <w:b/>
                <w:color w:val="000000" w:themeColor="text1"/>
                <w:sz w:val="22"/>
              </w:rPr>
              <w:t>6</w:t>
            </w:r>
          </w:p>
          <w:p w14:paraId="6BB40FF9" w14:textId="77777777" w:rsidR="008B7C96" w:rsidRDefault="008B7C96" w:rsidP="0019231B">
            <w:pPr>
              <w:rPr>
                <w:rFonts w:cs="Arial"/>
                <w:b/>
                <w:color w:val="000000" w:themeColor="text1"/>
                <w:sz w:val="22"/>
              </w:rPr>
            </w:pPr>
          </w:p>
          <w:p w14:paraId="75D5A5AF" w14:textId="77777777" w:rsidR="008B7C96" w:rsidRDefault="008B7C96" w:rsidP="0019231B">
            <w:pPr>
              <w:rPr>
                <w:rFonts w:cs="Arial"/>
                <w:b/>
                <w:color w:val="000000" w:themeColor="text1"/>
                <w:sz w:val="22"/>
              </w:rPr>
            </w:pPr>
          </w:p>
          <w:p w14:paraId="20422FE0" w14:textId="77777777" w:rsidR="008B7C96" w:rsidRDefault="008B7C96" w:rsidP="0019231B">
            <w:pPr>
              <w:rPr>
                <w:rFonts w:cs="Arial"/>
                <w:b/>
                <w:color w:val="000000" w:themeColor="text1"/>
                <w:sz w:val="22"/>
              </w:rPr>
            </w:pPr>
          </w:p>
          <w:p w14:paraId="26335D3F" w14:textId="77777777" w:rsidR="008B7C96" w:rsidRDefault="008B7C96" w:rsidP="0019231B">
            <w:pPr>
              <w:rPr>
                <w:rFonts w:cs="Arial"/>
                <w:b/>
                <w:color w:val="000000" w:themeColor="text1"/>
                <w:sz w:val="22"/>
              </w:rPr>
            </w:pPr>
          </w:p>
          <w:p w14:paraId="1B8D0E8F" w14:textId="77777777" w:rsidR="008B7C96" w:rsidRDefault="008B7C96" w:rsidP="0019231B">
            <w:pPr>
              <w:rPr>
                <w:rFonts w:cs="Arial"/>
                <w:b/>
                <w:color w:val="000000" w:themeColor="text1"/>
                <w:sz w:val="22"/>
              </w:rPr>
            </w:pPr>
          </w:p>
          <w:p w14:paraId="0D74412B" w14:textId="77777777" w:rsidR="008B7C96" w:rsidRDefault="008B7C96" w:rsidP="0019231B">
            <w:pPr>
              <w:rPr>
                <w:rFonts w:cs="Arial"/>
                <w:b/>
                <w:color w:val="000000" w:themeColor="text1"/>
                <w:sz w:val="22"/>
              </w:rPr>
            </w:pPr>
          </w:p>
          <w:p w14:paraId="3FF4D175" w14:textId="77777777" w:rsidR="008B7C96" w:rsidRDefault="008B7C96" w:rsidP="0019231B">
            <w:pPr>
              <w:rPr>
                <w:rFonts w:cs="Arial"/>
                <w:b/>
                <w:color w:val="000000" w:themeColor="text1"/>
                <w:sz w:val="22"/>
              </w:rPr>
            </w:pPr>
          </w:p>
          <w:p w14:paraId="2E14503E" w14:textId="77777777" w:rsidR="008B7C96" w:rsidRDefault="008B7C96" w:rsidP="0019231B">
            <w:pPr>
              <w:rPr>
                <w:rFonts w:cs="Arial"/>
                <w:b/>
                <w:color w:val="000000" w:themeColor="text1"/>
                <w:sz w:val="22"/>
              </w:rPr>
            </w:pPr>
          </w:p>
          <w:p w14:paraId="5C573316" w14:textId="77777777" w:rsidR="008B7C96" w:rsidRDefault="008B7C96" w:rsidP="0019231B">
            <w:pPr>
              <w:rPr>
                <w:rFonts w:cs="Arial"/>
                <w:b/>
                <w:color w:val="000000" w:themeColor="text1"/>
                <w:sz w:val="22"/>
              </w:rPr>
            </w:pPr>
          </w:p>
          <w:p w14:paraId="184FC7A9" w14:textId="77777777" w:rsidR="008B7C96" w:rsidRDefault="008B7C96" w:rsidP="0019231B">
            <w:pPr>
              <w:rPr>
                <w:rFonts w:cs="Arial"/>
                <w:b/>
                <w:color w:val="000000" w:themeColor="text1"/>
                <w:sz w:val="22"/>
              </w:rPr>
            </w:pPr>
          </w:p>
          <w:p w14:paraId="47AB4AC0" w14:textId="77777777" w:rsidR="008B7C96" w:rsidRDefault="008B7C96" w:rsidP="0019231B">
            <w:pPr>
              <w:rPr>
                <w:rFonts w:cs="Arial"/>
                <w:b/>
                <w:color w:val="000000" w:themeColor="text1"/>
                <w:sz w:val="22"/>
              </w:rPr>
            </w:pPr>
          </w:p>
          <w:p w14:paraId="115F95F9" w14:textId="77777777" w:rsidR="008B7C96" w:rsidRDefault="008B7C96" w:rsidP="0019231B">
            <w:pPr>
              <w:rPr>
                <w:rFonts w:cs="Arial"/>
                <w:b/>
                <w:color w:val="000000" w:themeColor="text1"/>
                <w:sz w:val="22"/>
              </w:rPr>
            </w:pPr>
          </w:p>
          <w:p w14:paraId="1B092C5A" w14:textId="77777777" w:rsidR="008B7C96" w:rsidRDefault="008B7C96" w:rsidP="0019231B">
            <w:pPr>
              <w:rPr>
                <w:rFonts w:cs="Arial"/>
                <w:b/>
                <w:color w:val="000000" w:themeColor="text1"/>
                <w:sz w:val="22"/>
              </w:rPr>
            </w:pPr>
          </w:p>
          <w:p w14:paraId="49F749B1" w14:textId="77777777" w:rsidR="008B7C96" w:rsidRDefault="008B7C96" w:rsidP="0019231B">
            <w:pPr>
              <w:rPr>
                <w:rFonts w:cs="Arial"/>
                <w:b/>
                <w:color w:val="000000" w:themeColor="text1"/>
                <w:sz w:val="22"/>
              </w:rPr>
            </w:pPr>
          </w:p>
          <w:p w14:paraId="2ED2F2B4" w14:textId="77777777" w:rsidR="008B7C96" w:rsidRDefault="008B7C96" w:rsidP="0019231B">
            <w:pPr>
              <w:rPr>
                <w:rFonts w:cs="Arial"/>
                <w:b/>
                <w:color w:val="000000" w:themeColor="text1"/>
                <w:sz w:val="22"/>
              </w:rPr>
            </w:pPr>
          </w:p>
          <w:p w14:paraId="6DB5B057" w14:textId="77777777" w:rsidR="008B7C96" w:rsidRDefault="008B7C96" w:rsidP="0019231B">
            <w:pPr>
              <w:rPr>
                <w:rFonts w:cs="Arial"/>
                <w:b/>
                <w:color w:val="000000" w:themeColor="text1"/>
                <w:sz w:val="22"/>
              </w:rPr>
            </w:pPr>
          </w:p>
          <w:p w14:paraId="6E3AE859" w14:textId="77777777" w:rsidR="008B7C96" w:rsidRPr="00617B6C" w:rsidRDefault="008B7C96" w:rsidP="0019231B">
            <w:pPr>
              <w:rPr>
                <w:rFonts w:cs="Arial"/>
                <w:b/>
                <w:color w:val="000000" w:themeColor="text1"/>
                <w:sz w:val="22"/>
              </w:rPr>
            </w:pPr>
          </w:p>
        </w:tc>
        <w:tc>
          <w:tcPr>
            <w:tcW w:w="8080" w:type="dxa"/>
          </w:tcPr>
          <w:p w14:paraId="64F08A27" w14:textId="77777777" w:rsidR="00D160A6" w:rsidRPr="00617B6C" w:rsidRDefault="00D160A6" w:rsidP="0019231B">
            <w:pPr>
              <w:rPr>
                <w:rFonts w:cs="Arial"/>
                <w:sz w:val="22"/>
              </w:rPr>
            </w:pPr>
          </w:p>
          <w:p w14:paraId="7AF0E2B1" w14:textId="77777777" w:rsidR="00CA0797" w:rsidRDefault="00CA0797" w:rsidP="0019231B">
            <w:pPr>
              <w:jc w:val="both"/>
              <w:rPr>
                <w:rFonts w:cs="Arial"/>
                <w:b/>
                <w:sz w:val="22"/>
              </w:rPr>
            </w:pPr>
            <w:r w:rsidRPr="00C27B8A">
              <w:rPr>
                <w:rFonts w:cs="Arial"/>
                <w:b/>
                <w:sz w:val="22"/>
              </w:rPr>
              <w:t>Personal Data Protection Principles</w:t>
            </w:r>
          </w:p>
          <w:p w14:paraId="0635890E" w14:textId="77777777" w:rsidR="002A6300" w:rsidRDefault="002A6300" w:rsidP="0019231B">
            <w:pPr>
              <w:jc w:val="both"/>
              <w:rPr>
                <w:rFonts w:cs="Arial"/>
                <w:b/>
                <w:sz w:val="22"/>
              </w:rPr>
            </w:pPr>
          </w:p>
          <w:p w14:paraId="4ED78F2A" w14:textId="77777777" w:rsidR="00CA0797" w:rsidRPr="00C27B8A" w:rsidRDefault="00CA0797" w:rsidP="0019231B">
            <w:pPr>
              <w:widowControl w:val="0"/>
              <w:autoSpaceDE w:val="0"/>
              <w:autoSpaceDN w:val="0"/>
              <w:adjustRightInd w:val="0"/>
              <w:jc w:val="both"/>
              <w:rPr>
                <w:rFonts w:eastAsia="Times New Roman" w:cs="Arial"/>
                <w:color w:val="000000"/>
                <w:sz w:val="22"/>
                <w:lang w:eastAsia="en-GB"/>
              </w:rPr>
            </w:pPr>
            <w:r w:rsidRPr="00C27B8A">
              <w:rPr>
                <w:rFonts w:eastAsia="Times New Roman" w:cs="Arial"/>
                <w:color w:val="000000"/>
                <w:sz w:val="22"/>
                <w:lang w:eastAsia="en-GB"/>
              </w:rPr>
              <w:t>We adhere to the principles relating to Processing of Personal Data set out in the GDPR which require Personal Data to be:</w:t>
            </w:r>
          </w:p>
          <w:p w14:paraId="3E9C1720"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Processed lawfully, fairly and in a transparent manner (Lawfulness, Fairness and Transparency).</w:t>
            </w:r>
          </w:p>
          <w:p w14:paraId="052FEA70"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Collected only for specified, explicit and legitimate purposes (Purpose Limitation).</w:t>
            </w:r>
          </w:p>
          <w:p w14:paraId="1A418CED"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Adequate, relevant and limited to what is necessary in relation to the purposes for which it is Processed (Data Minimisation).</w:t>
            </w:r>
          </w:p>
          <w:p w14:paraId="5FC82973"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Accurate and where necessary kept up to date (Accuracy).</w:t>
            </w:r>
          </w:p>
          <w:p w14:paraId="1CEB1A50"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Not kept in a form which permits identification of Data Subjects for longer than is necessary for the purposes for which the data is Processed (Storage Limitation).</w:t>
            </w:r>
          </w:p>
          <w:p w14:paraId="025D3A5F"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Processed in a manner that ensures its security using appropriate technical and organisational measures to protect against unauthorised or unlawful Processing and against accidental loss, destruction or damage (Security, Integrity and Confidentiality).</w:t>
            </w:r>
          </w:p>
          <w:p w14:paraId="4D94F0AE"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Not transferred to another country without appropriate safeguards being in place (Transfer Limitation).</w:t>
            </w:r>
          </w:p>
          <w:p w14:paraId="65E21675" w14:textId="77777777" w:rsidR="00CA0797" w:rsidRPr="0019231B" w:rsidRDefault="00CA0797" w:rsidP="0019231B">
            <w:pPr>
              <w:pStyle w:val="ListParagraph"/>
              <w:widowControl w:val="0"/>
              <w:numPr>
                <w:ilvl w:val="0"/>
                <w:numId w:val="15"/>
              </w:numPr>
              <w:autoSpaceDE w:val="0"/>
              <w:autoSpaceDN w:val="0"/>
              <w:adjustRightInd w:val="0"/>
              <w:spacing w:line="276" w:lineRule="auto"/>
              <w:contextualSpacing w:val="0"/>
              <w:jc w:val="both"/>
              <w:rPr>
                <w:rFonts w:ascii="Arial" w:hAnsi="Arial" w:cs="Arial"/>
                <w:color w:val="000000"/>
                <w:sz w:val="22"/>
                <w:lang w:eastAsia="en-GB"/>
              </w:rPr>
            </w:pPr>
            <w:r w:rsidRPr="0019231B">
              <w:rPr>
                <w:rFonts w:ascii="Arial" w:hAnsi="Arial" w:cs="Arial"/>
                <w:color w:val="000000"/>
                <w:sz w:val="22"/>
                <w:lang w:eastAsia="en-GB"/>
              </w:rPr>
              <w:t>Made available to Data Subjects and Data Subjects allowed to exercise certain rights in relation to their Personal Data (Data Subject’s Rights and Requests).</w:t>
            </w:r>
          </w:p>
          <w:p w14:paraId="2D846FC8" w14:textId="77777777" w:rsidR="00CA0797" w:rsidRPr="0019231B" w:rsidRDefault="00CA0797" w:rsidP="0019231B">
            <w:pPr>
              <w:widowControl w:val="0"/>
              <w:autoSpaceDE w:val="0"/>
              <w:autoSpaceDN w:val="0"/>
              <w:adjustRightInd w:val="0"/>
              <w:jc w:val="both"/>
              <w:rPr>
                <w:rFonts w:eastAsia="Times New Roman" w:cs="Arial"/>
                <w:color w:val="000000"/>
                <w:sz w:val="22"/>
                <w:lang w:eastAsia="en-GB"/>
              </w:rPr>
            </w:pPr>
          </w:p>
          <w:p w14:paraId="4CC10700" w14:textId="77777777" w:rsidR="00CA0797" w:rsidRDefault="00CA0797" w:rsidP="0019231B">
            <w:pPr>
              <w:widowControl w:val="0"/>
              <w:autoSpaceDE w:val="0"/>
              <w:autoSpaceDN w:val="0"/>
              <w:adjustRightInd w:val="0"/>
              <w:jc w:val="both"/>
              <w:rPr>
                <w:rFonts w:eastAsia="Times New Roman" w:cs="Arial"/>
                <w:color w:val="000000"/>
                <w:sz w:val="22"/>
                <w:lang w:eastAsia="en-GB"/>
              </w:rPr>
            </w:pPr>
            <w:r w:rsidRPr="00C27B8A">
              <w:rPr>
                <w:rFonts w:eastAsia="Times New Roman" w:cs="Arial"/>
                <w:color w:val="000000"/>
                <w:sz w:val="22"/>
                <w:lang w:eastAsia="en-GB"/>
              </w:rPr>
              <w:t>We are responsible for and must be able to demonstrate compliance with the data protection principles listed above (Accountability).</w:t>
            </w:r>
          </w:p>
          <w:p w14:paraId="24365F72" w14:textId="77777777" w:rsidR="00CA0797" w:rsidRDefault="00CA0797" w:rsidP="0019231B">
            <w:pPr>
              <w:jc w:val="both"/>
              <w:rPr>
                <w:rFonts w:cs="Arial"/>
                <w:sz w:val="22"/>
              </w:rPr>
            </w:pPr>
          </w:p>
          <w:p w14:paraId="54F86716" w14:textId="77777777" w:rsidR="00CA0797" w:rsidRDefault="00CA0797" w:rsidP="0019231B">
            <w:pPr>
              <w:jc w:val="both"/>
              <w:rPr>
                <w:rFonts w:eastAsia="Times New Roman" w:cs="Arial"/>
                <w:b/>
                <w:sz w:val="22"/>
                <w:lang w:eastAsia="en-GB"/>
              </w:rPr>
            </w:pPr>
            <w:bookmarkStart w:id="0" w:name="_Ref512847949"/>
            <w:r w:rsidRPr="00C27B8A">
              <w:rPr>
                <w:rFonts w:eastAsia="Times New Roman" w:cs="Arial"/>
                <w:b/>
                <w:sz w:val="22"/>
                <w:lang w:eastAsia="en-GB"/>
              </w:rPr>
              <w:t>Lawfulness</w:t>
            </w:r>
            <w:r w:rsidR="003F2A73">
              <w:rPr>
                <w:rFonts w:eastAsia="Times New Roman" w:cs="Arial"/>
                <w:b/>
                <w:sz w:val="22"/>
                <w:lang w:eastAsia="en-GB"/>
              </w:rPr>
              <w:t xml:space="preserve">, </w:t>
            </w:r>
            <w:r w:rsidRPr="00C27B8A">
              <w:rPr>
                <w:rFonts w:eastAsia="Times New Roman" w:cs="Arial"/>
                <w:b/>
                <w:sz w:val="22"/>
                <w:lang w:eastAsia="en-GB"/>
              </w:rPr>
              <w:t>Fairnes</w:t>
            </w:r>
            <w:r w:rsidR="003F2A73">
              <w:rPr>
                <w:rFonts w:eastAsia="Times New Roman" w:cs="Arial"/>
                <w:b/>
                <w:sz w:val="22"/>
                <w:lang w:eastAsia="en-GB"/>
              </w:rPr>
              <w:t>s and Transparency</w:t>
            </w:r>
            <w:bookmarkEnd w:id="0"/>
            <w:r w:rsidR="003F2A73">
              <w:rPr>
                <w:rFonts w:eastAsia="Times New Roman" w:cs="Arial"/>
                <w:b/>
                <w:sz w:val="22"/>
                <w:lang w:eastAsia="en-GB"/>
              </w:rPr>
              <w:t> </w:t>
            </w:r>
          </w:p>
          <w:p w14:paraId="5897AC8E" w14:textId="77777777" w:rsidR="002A6300" w:rsidRPr="00C27B8A" w:rsidRDefault="002A6300" w:rsidP="002A6300">
            <w:pPr>
              <w:jc w:val="both"/>
              <w:rPr>
                <w:rFonts w:eastAsia="Times New Roman" w:cs="Arial"/>
                <w:sz w:val="22"/>
                <w:lang w:eastAsia="en-GB"/>
              </w:rPr>
            </w:pPr>
            <w:r w:rsidRPr="00C27B8A">
              <w:rPr>
                <w:rFonts w:eastAsia="Times New Roman" w:cs="Arial"/>
                <w:sz w:val="22"/>
                <w:lang w:eastAsia="en-GB"/>
              </w:rPr>
              <w:t>Personal data must be Processed lawfully, fairly and in a transparent manner in relation to the Data Subject.</w:t>
            </w:r>
          </w:p>
          <w:p w14:paraId="4DC39D33" w14:textId="77777777" w:rsidR="002A6300" w:rsidRDefault="002A6300" w:rsidP="0019231B">
            <w:pPr>
              <w:jc w:val="both"/>
              <w:rPr>
                <w:rFonts w:eastAsia="Times New Roman" w:cs="Arial"/>
                <w:b/>
                <w:sz w:val="22"/>
                <w:lang w:eastAsia="en-GB"/>
              </w:rPr>
            </w:pPr>
          </w:p>
          <w:p w14:paraId="647290A8" w14:textId="77777777" w:rsidR="002A6300" w:rsidRPr="00C27B8A" w:rsidRDefault="002A6300" w:rsidP="0019231B">
            <w:pPr>
              <w:jc w:val="both"/>
              <w:rPr>
                <w:rFonts w:eastAsia="Times New Roman" w:cs="Arial"/>
                <w:b/>
                <w:sz w:val="22"/>
                <w:lang w:eastAsia="en-GB"/>
              </w:rPr>
            </w:pPr>
            <w:r w:rsidRPr="00C27B8A">
              <w:rPr>
                <w:rFonts w:eastAsia="Times New Roman" w:cs="Arial"/>
                <w:b/>
                <w:sz w:val="22"/>
                <w:lang w:eastAsia="en-GB"/>
              </w:rPr>
              <w:t>Lawfulness</w:t>
            </w:r>
            <w:r>
              <w:rPr>
                <w:rFonts w:eastAsia="Times New Roman" w:cs="Arial"/>
                <w:b/>
                <w:sz w:val="22"/>
                <w:lang w:eastAsia="en-GB"/>
              </w:rPr>
              <w:t xml:space="preserve"> and </w:t>
            </w:r>
            <w:r w:rsidRPr="00C27B8A">
              <w:rPr>
                <w:rFonts w:eastAsia="Times New Roman" w:cs="Arial"/>
                <w:b/>
                <w:sz w:val="22"/>
                <w:lang w:eastAsia="en-GB"/>
              </w:rPr>
              <w:t>Fairnes</w:t>
            </w:r>
            <w:r>
              <w:rPr>
                <w:rFonts w:eastAsia="Times New Roman" w:cs="Arial"/>
                <w:b/>
                <w:sz w:val="22"/>
                <w:lang w:eastAsia="en-GB"/>
              </w:rPr>
              <w:t>s</w:t>
            </w:r>
          </w:p>
          <w:p w14:paraId="1A2462C9" w14:textId="77777777" w:rsidR="00CA0797" w:rsidRPr="00C27B8A" w:rsidRDefault="00CA0797" w:rsidP="0019231B">
            <w:pPr>
              <w:jc w:val="both"/>
              <w:rPr>
                <w:rFonts w:eastAsia="Times New Roman" w:cs="Arial"/>
                <w:color w:val="000000"/>
                <w:sz w:val="22"/>
                <w:lang w:eastAsia="en-GB"/>
              </w:rPr>
            </w:pPr>
            <w:r w:rsidRPr="00C27B8A">
              <w:rPr>
                <w:rFonts w:eastAsia="Times New Roman" w:cs="Arial"/>
                <w:color w:val="000000"/>
                <w:sz w:val="22"/>
                <w:lang w:eastAsia="en-GB"/>
              </w:rPr>
              <w:t xml:space="preserve">You may only collect, Process and share Personal Data fairly and lawfully and for specified purposes. The GDPR restricts our actions regarding Personal Data to specified lawful purposes. These restrictions are not intended to prevent </w:t>
            </w:r>
            <w:proofErr w:type="gramStart"/>
            <w:r w:rsidRPr="00C27B8A">
              <w:rPr>
                <w:rFonts w:eastAsia="Times New Roman" w:cs="Arial"/>
                <w:color w:val="000000"/>
                <w:sz w:val="22"/>
                <w:lang w:eastAsia="en-GB"/>
              </w:rPr>
              <w:t>Processing, but</w:t>
            </w:r>
            <w:proofErr w:type="gramEnd"/>
            <w:r w:rsidRPr="00C27B8A">
              <w:rPr>
                <w:rFonts w:eastAsia="Times New Roman" w:cs="Arial"/>
                <w:color w:val="000000"/>
                <w:sz w:val="22"/>
                <w:lang w:eastAsia="en-GB"/>
              </w:rPr>
              <w:t xml:space="preserve"> ensure that we Process Personal Data fairly and without adversely affecting the Data Subject.</w:t>
            </w:r>
          </w:p>
          <w:p w14:paraId="00EE8620" w14:textId="77777777" w:rsidR="00CA0797" w:rsidRPr="00C27B8A" w:rsidRDefault="00CA0797" w:rsidP="0019231B">
            <w:pPr>
              <w:jc w:val="both"/>
              <w:rPr>
                <w:rFonts w:eastAsia="Times New Roman" w:cs="Arial"/>
                <w:color w:val="000000"/>
                <w:sz w:val="22"/>
                <w:lang w:eastAsia="en-GB"/>
              </w:rPr>
            </w:pPr>
          </w:p>
          <w:p w14:paraId="599C2994" w14:textId="77777777" w:rsidR="00CA0797" w:rsidRPr="00C27B8A" w:rsidRDefault="00CA0797" w:rsidP="0019231B">
            <w:pPr>
              <w:jc w:val="both"/>
              <w:rPr>
                <w:rFonts w:eastAsia="Times New Roman" w:cs="Arial"/>
                <w:color w:val="000000"/>
                <w:sz w:val="22"/>
                <w:lang w:eastAsia="en-GB"/>
              </w:rPr>
            </w:pPr>
            <w:r w:rsidRPr="00C27B8A">
              <w:rPr>
                <w:rFonts w:eastAsia="Times New Roman" w:cs="Arial"/>
                <w:color w:val="000000"/>
                <w:sz w:val="22"/>
                <w:lang w:eastAsia="en-GB"/>
              </w:rPr>
              <w:lastRenderedPageBreak/>
              <w:t>The GDPR allows Processing for specific purposes, some of which are set out below:</w:t>
            </w:r>
          </w:p>
          <w:p w14:paraId="56F3F632" w14:textId="77777777" w:rsidR="00CA0797" w:rsidRPr="0019231B" w:rsidRDefault="00CA0797" w:rsidP="0019231B">
            <w:pPr>
              <w:pStyle w:val="ListParagraph"/>
              <w:widowControl w:val="0"/>
              <w:numPr>
                <w:ilvl w:val="0"/>
                <w:numId w:val="16"/>
              </w:numPr>
              <w:autoSpaceDE w:val="0"/>
              <w:autoSpaceDN w:val="0"/>
              <w:adjustRightInd w:val="0"/>
              <w:spacing w:line="276" w:lineRule="auto"/>
              <w:jc w:val="both"/>
              <w:rPr>
                <w:rFonts w:ascii="Arial" w:hAnsi="Arial" w:cs="Arial"/>
                <w:color w:val="000000"/>
                <w:sz w:val="22"/>
                <w:lang w:eastAsia="en-GB"/>
              </w:rPr>
            </w:pPr>
            <w:r w:rsidRPr="0019231B">
              <w:rPr>
                <w:rFonts w:ascii="Arial" w:hAnsi="Arial" w:cs="Arial"/>
                <w:color w:val="000000"/>
                <w:sz w:val="22"/>
                <w:lang w:eastAsia="en-GB"/>
              </w:rPr>
              <w:t xml:space="preserve">the Data Subject has given his or her </w:t>
            </w:r>
            <w:proofErr w:type="gramStart"/>
            <w:r w:rsidRPr="0019231B">
              <w:rPr>
                <w:rFonts w:ascii="Arial" w:hAnsi="Arial" w:cs="Arial"/>
                <w:color w:val="000000"/>
                <w:sz w:val="22"/>
                <w:lang w:eastAsia="en-GB"/>
              </w:rPr>
              <w:t>Consent;</w:t>
            </w:r>
            <w:proofErr w:type="gramEnd"/>
          </w:p>
          <w:p w14:paraId="6838C2E3" w14:textId="77777777" w:rsidR="00CA0797" w:rsidRPr="0019231B" w:rsidRDefault="00CA0797" w:rsidP="0019231B">
            <w:pPr>
              <w:pStyle w:val="ListParagraph"/>
              <w:widowControl w:val="0"/>
              <w:numPr>
                <w:ilvl w:val="0"/>
                <w:numId w:val="16"/>
              </w:numPr>
              <w:autoSpaceDE w:val="0"/>
              <w:autoSpaceDN w:val="0"/>
              <w:adjustRightInd w:val="0"/>
              <w:spacing w:line="276" w:lineRule="auto"/>
              <w:jc w:val="both"/>
              <w:rPr>
                <w:rFonts w:ascii="Arial" w:hAnsi="Arial" w:cs="Arial"/>
                <w:color w:val="000000"/>
                <w:sz w:val="22"/>
                <w:lang w:eastAsia="en-GB"/>
              </w:rPr>
            </w:pPr>
            <w:r w:rsidRPr="0019231B">
              <w:rPr>
                <w:rFonts w:ascii="Arial" w:hAnsi="Arial" w:cs="Arial"/>
                <w:color w:val="000000"/>
                <w:sz w:val="22"/>
                <w:lang w:eastAsia="en-GB"/>
              </w:rPr>
              <w:t xml:space="preserve">the Processing is necessary for the performance of a contract with the Data </w:t>
            </w:r>
            <w:proofErr w:type="gramStart"/>
            <w:r w:rsidRPr="0019231B">
              <w:rPr>
                <w:rFonts w:ascii="Arial" w:hAnsi="Arial" w:cs="Arial"/>
                <w:color w:val="000000"/>
                <w:sz w:val="22"/>
                <w:lang w:eastAsia="en-GB"/>
              </w:rPr>
              <w:t>Subject;</w:t>
            </w:r>
            <w:proofErr w:type="gramEnd"/>
          </w:p>
          <w:p w14:paraId="64997FCA" w14:textId="77777777" w:rsidR="00CA0797" w:rsidRPr="0019231B" w:rsidRDefault="00CA0797" w:rsidP="0019231B">
            <w:pPr>
              <w:pStyle w:val="ListParagraph"/>
              <w:widowControl w:val="0"/>
              <w:numPr>
                <w:ilvl w:val="0"/>
                <w:numId w:val="16"/>
              </w:numPr>
              <w:autoSpaceDE w:val="0"/>
              <w:autoSpaceDN w:val="0"/>
              <w:adjustRightInd w:val="0"/>
              <w:spacing w:line="276" w:lineRule="auto"/>
              <w:jc w:val="both"/>
              <w:rPr>
                <w:rFonts w:ascii="Arial" w:hAnsi="Arial" w:cs="Arial"/>
                <w:color w:val="000000"/>
                <w:sz w:val="22"/>
                <w:lang w:eastAsia="en-GB"/>
              </w:rPr>
            </w:pPr>
            <w:r w:rsidRPr="0019231B">
              <w:rPr>
                <w:rFonts w:ascii="Arial" w:hAnsi="Arial" w:cs="Arial"/>
                <w:color w:val="000000"/>
                <w:sz w:val="22"/>
                <w:lang w:eastAsia="en-GB"/>
              </w:rPr>
              <w:t xml:space="preserve">to meet our legal compliance </w:t>
            </w:r>
            <w:proofErr w:type="gramStart"/>
            <w:r w:rsidRPr="0019231B">
              <w:rPr>
                <w:rFonts w:ascii="Arial" w:hAnsi="Arial" w:cs="Arial"/>
                <w:color w:val="000000"/>
                <w:sz w:val="22"/>
                <w:lang w:eastAsia="en-GB"/>
              </w:rPr>
              <w:t>obligations;</w:t>
            </w:r>
            <w:proofErr w:type="gramEnd"/>
          </w:p>
          <w:p w14:paraId="6FC855DA" w14:textId="77777777" w:rsidR="00CA0797" w:rsidRPr="0019231B" w:rsidRDefault="00CA0797" w:rsidP="0019231B">
            <w:pPr>
              <w:pStyle w:val="ListParagraph"/>
              <w:widowControl w:val="0"/>
              <w:numPr>
                <w:ilvl w:val="0"/>
                <w:numId w:val="16"/>
              </w:numPr>
              <w:autoSpaceDE w:val="0"/>
              <w:autoSpaceDN w:val="0"/>
              <w:adjustRightInd w:val="0"/>
              <w:spacing w:line="276" w:lineRule="auto"/>
              <w:jc w:val="both"/>
              <w:rPr>
                <w:rFonts w:ascii="Arial" w:hAnsi="Arial" w:cs="Arial"/>
                <w:color w:val="000000"/>
                <w:sz w:val="22"/>
                <w:lang w:eastAsia="en-GB"/>
              </w:rPr>
            </w:pPr>
            <w:r w:rsidRPr="0019231B">
              <w:rPr>
                <w:rFonts w:ascii="Arial" w:hAnsi="Arial" w:cs="Arial"/>
                <w:color w:val="000000"/>
                <w:sz w:val="22"/>
                <w:lang w:eastAsia="en-GB"/>
              </w:rPr>
              <w:t xml:space="preserve">to protect the Data Subject’s vital </w:t>
            </w:r>
            <w:proofErr w:type="gramStart"/>
            <w:r w:rsidRPr="0019231B">
              <w:rPr>
                <w:rFonts w:ascii="Arial" w:hAnsi="Arial" w:cs="Arial"/>
                <w:color w:val="000000"/>
                <w:sz w:val="22"/>
                <w:lang w:eastAsia="en-GB"/>
              </w:rPr>
              <w:t>interests;</w:t>
            </w:r>
            <w:proofErr w:type="gramEnd"/>
          </w:p>
          <w:p w14:paraId="7392747E" w14:textId="77777777" w:rsidR="00CA0797" w:rsidRPr="0019231B" w:rsidRDefault="00CA0797" w:rsidP="0019231B">
            <w:pPr>
              <w:pStyle w:val="ListParagraph"/>
              <w:widowControl w:val="0"/>
              <w:numPr>
                <w:ilvl w:val="0"/>
                <w:numId w:val="16"/>
              </w:numPr>
              <w:autoSpaceDE w:val="0"/>
              <w:autoSpaceDN w:val="0"/>
              <w:adjustRightInd w:val="0"/>
              <w:spacing w:line="276" w:lineRule="auto"/>
              <w:jc w:val="both"/>
              <w:rPr>
                <w:rFonts w:ascii="Arial" w:hAnsi="Arial" w:cs="Arial"/>
                <w:color w:val="000000"/>
                <w:sz w:val="22"/>
                <w:lang w:eastAsia="en-GB"/>
              </w:rPr>
            </w:pPr>
            <w:r w:rsidRPr="0019231B">
              <w:rPr>
                <w:rFonts w:ascii="Arial" w:hAnsi="Arial" w:cs="Arial"/>
                <w:color w:val="000000"/>
                <w:sz w:val="22"/>
                <w:lang w:eastAsia="en-GB"/>
              </w:rPr>
              <w:t>to pursue our legitimate interests for purposes where they are not overridden because the Processing prejudices the interests or fundamental rights and freedoms of Data Subjects. The purposes for which we process Personal Data for legitimate interests need to be set out in our Privacy Notice.</w:t>
            </w:r>
          </w:p>
          <w:p w14:paraId="548BFFFB" w14:textId="77777777" w:rsidR="00CA0797" w:rsidRPr="00C27B8A" w:rsidRDefault="00CA0797" w:rsidP="0019231B">
            <w:pPr>
              <w:widowControl w:val="0"/>
              <w:autoSpaceDE w:val="0"/>
              <w:autoSpaceDN w:val="0"/>
              <w:adjustRightInd w:val="0"/>
              <w:jc w:val="both"/>
              <w:rPr>
                <w:rFonts w:eastAsia="Times New Roman" w:cs="Arial"/>
                <w:color w:val="000000"/>
                <w:sz w:val="22"/>
                <w:lang w:eastAsia="en-GB"/>
              </w:rPr>
            </w:pPr>
          </w:p>
          <w:p w14:paraId="19E823EA" w14:textId="77777777" w:rsidR="00CA0797" w:rsidRDefault="00CA0797" w:rsidP="0019231B">
            <w:pPr>
              <w:widowControl w:val="0"/>
              <w:autoSpaceDE w:val="0"/>
              <w:autoSpaceDN w:val="0"/>
              <w:adjustRightInd w:val="0"/>
              <w:jc w:val="both"/>
              <w:rPr>
                <w:rFonts w:eastAsia="Times New Roman" w:cs="Arial"/>
                <w:color w:val="000000"/>
                <w:sz w:val="22"/>
                <w:lang w:eastAsia="en-GB"/>
              </w:rPr>
            </w:pPr>
            <w:r w:rsidRPr="00C27B8A">
              <w:rPr>
                <w:rFonts w:eastAsia="Times New Roman" w:cs="Arial"/>
                <w:color w:val="000000"/>
                <w:sz w:val="22"/>
                <w:lang w:eastAsia="en-GB"/>
              </w:rPr>
              <w:t>You must identify and document the legal ground being relied on for each Processing activity.</w:t>
            </w:r>
          </w:p>
          <w:p w14:paraId="79B698C7" w14:textId="77777777" w:rsidR="00CA0797" w:rsidRDefault="00CA0797" w:rsidP="0019231B">
            <w:pPr>
              <w:widowControl w:val="0"/>
              <w:autoSpaceDE w:val="0"/>
              <w:autoSpaceDN w:val="0"/>
              <w:adjustRightInd w:val="0"/>
              <w:jc w:val="both"/>
              <w:rPr>
                <w:rFonts w:eastAsia="Times New Roman" w:cs="Arial"/>
                <w:color w:val="000000"/>
                <w:sz w:val="22"/>
                <w:lang w:eastAsia="en-GB"/>
              </w:rPr>
            </w:pPr>
          </w:p>
          <w:p w14:paraId="6D100326" w14:textId="77777777" w:rsidR="00CA0797" w:rsidRPr="00C27B8A" w:rsidRDefault="00CA0797" w:rsidP="0019231B">
            <w:pPr>
              <w:widowControl w:val="0"/>
              <w:autoSpaceDE w:val="0"/>
              <w:autoSpaceDN w:val="0"/>
              <w:adjustRightInd w:val="0"/>
              <w:jc w:val="both"/>
              <w:rPr>
                <w:rFonts w:eastAsia="Times New Roman" w:cs="Arial"/>
                <w:color w:val="000000"/>
                <w:sz w:val="22"/>
                <w:lang w:eastAsia="en-GB"/>
              </w:rPr>
            </w:pPr>
            <w:bookmarkStart w:id="1" w:name="_Ref512847975"/>
            <w:r w:rsidRPr="00C27B8A">
              <w:rPr>
                <w:rFonts w:eastAsia="Times New Roman" w:cs="Arial"/>
                <w:b/>
                <w:sz w:val="22"/>
                <w:lang w:eastAsia="en-GB"/>
              </w:rPr>
              <w:t>Consent</w:t>
            </w:r>
            <w:bookmarkEnd w:id="1"/>
            <w:r w:rsidRPr="00C27B8A">
              <w:rPr>
                <w:rFonts w:eastAsia="Times New Roman" w:cs="Arial"/>
                <w:b/>
                <w:sz w:val="22"/>
                <w:lang w:eastAsia="en-GB"/>
              </w:rPr>
              <w:t>  </w:t>
            </w:r>
          </w:p>
          <w:p w14:paraId="1A55C88F" w14:textId="77777777" w:rsidR="00CA0797" w:rsidRDefault="00CA0797" w:rsidP="0019231B">
            <w:pPr>
              <w:jc w:val="both"/>
              <w:rPr>
                <w:rFonts w:eastAsia="Times New Roman" w:cs="Arial"/>
                <w:sz w:val="22"/>
                <w:lang w:eastAsia="en-GB"/>
              </w:rPr>
            </w:pPr>
            <w:r w:rsidRPr="00C27B8A">
              <w:rPr>
                <w:rFonts w:eastAsia="Times New Roman" w:cs="Arial"/>
                <w:sz w:val="22"/>
                <w:lang w:eastAsia="en-GB"/>
              </w:rPr>
              <w:t xml:space="preserve">A Data Controller must only process Personal Data </w:t>
            </w:r>
            <w:proofErr w:type="gramStart"/>
            <w:r w:rsidRPr="00C27B8A">
              <w:rPr>
                <w:rFonts w:eastAsia="Times New Roman" w:cs="Arial"/>
                <w:sz w:val="22"/>
                <w:lang w:eastAsia="en-GB"/>
              </w:rPr>
              <w:t>on the basis of</w:t>
            </w:r>
            <w:proofErr w:type="gramEnd"/>
            <w:r w:rsidRPr="00C27B8A">
              <w:rPr>
                <w:rFonts w:eastAsia="Times New Roman" w:cs="Arial"/>
                <w:sz w:val="22"/>
                <w:lang w:eastAsia="en-GB"/>
              </w:rPr>
              <w:t xml:space="preserve"> one or more of the lawful bases set out in the GDPR, which include Consent.</w:t>
            </w:r>
          </w:p>
          <w:p w14:paraId="67FBE43F" w14:textId="77777777" w:rsidR="008B7C96" w:rsidRPr="00C27B8A" w:rsidRDefault="008B7C96" w:rsidP="0019231B">
            <w:pPr>
              <w:jc w:val="both"/>
              <w:rPr>
                <w:rFonts w:eastAsia="Times New Roman" w:cs="Arial"/>
                <w:sz w:val="22"/>
                <w:lang w:eastAsia="en-GB"/>
              </w:rPr>
            </w:pPr>
          </w:p>
          <w:p w14:paraId="45703DF9" w14:textId="77777777" w:rsidR="00CA0797" w:rsidRPr="00C27B8A" w:rsidRDefault="00CA0797" w:rsidP="0019231B">
            <w:pPr>
              <w:jc w:val="both"/>
              <w:rPr>
                <w:rFonts w:eastAsia="Times New Roman" w:cs="Arial"/>
                <w:color w:val="000000"/>
                <w:sz w:val="22"/>
                <w:lang w:eastAsia="en-GB"/>
              </w:rPr>
            </w:pPr>
            <w:r w:rsidRPr="00C27B8A">
              <w:rPr>
                <w:rFonts w:eastAsia="Times New Roman" w:cs="Arial"/>
                <w:color w:val="000000"/>
                <w:sz w:val="22"/>
                <w:lang w:eastAsia="en-GB"/>
              </w:rPr>
              <w:t>A Data Subject consents to Processing of their Personal Data if they indicate agreement clearly either by a statement or positive action to the Processing. Consent requires affirmative action so silence, pre-ticked boxes or inactivity are unlikely to be sufficient. If Consent is given in a document which deals with other matters, then the Consent must be kept separate from those other matters.</w:t>
            </w:r>
          </w:p>
          <w:p w14:paraId="7E06414F" w14:textId="77777777" w:rsidR="00CA0797" w:rsidRPr="00C27B8A" w:rsidRDefault="00CA0797" w:rsidP="0019231B">
            <w:pPr>
              <w:jc w:val="both"/>
              <w:rPr>
                <w:rFonts w:eastAsia="Times New Roman" w:cs="Arial"/>
                <w:color w:val="000000"/>
                <w:sz w:val="22"/>
                <w:lang w:eastAsia="en-GB"/>
              </w:rPr>
            </w:pPr>
          </w:p>
          <w:p w14:paraId="51047B52" w14:textId="77777777" w:rsidR="00CA0797" w:rsidRPr="00C27B8A" w:rsidRDefault="00CA0797" w:rsidP="0019231B">
            <w:pPr>
              <w:jc w:val="both"/>
              <w:rPr>
                <w:rFonts w:eastAsia="Times New Roman" w:cs="Arial"/>
                <w:color w:val="000000"/>
                <w:sz w:val="22"/>
                <w:lang w:eastAsia="en-GB"/>
              </w:rPr>
            </w:pPr>
            <w:r w:rsidRPr="00C27B8A">
              <w:rPr>
                <w:rFonts w:eastAsia="Times New Roman" w:cs="Arial"/>
                <w:color w:val="000000"/>
                <w:sz w:val="22"/>
                <w:lang w:eastAsia="en-GB"/>
              </w:rPr>
              <w:t>Data Subjects must be easily able to withdraw Consent to Processing at any time and withdrawal must be promptly honoured. Consent may need to be refreshed if you intend to Process Personal Data for a different and incompatible purpose which was not disclosed when the Data Subject first consented.</w:t>
            </w:r>
          </w:p>
          <w:p w14:paraId="33FBC9F0" w14:textId="77777777" w:rsidR="00CA0797" w:rsidRPr="00C27B8A" w:rsidRDefault="00CA0797" w:rsidP="0019231B">
            <w:pPr>
              <w:jc w:val="both"/>
              <w:rPr>
                <w:rFonts w:eastAsia="Times New Roman" w:cs="Arial"/>
                <w:color w:val="000000"/>
                <w:sz w:val="22"/>
                <w:lang w:eastAsia="en-GB"/>
              </w:rPr>
            </w:pPr>
          </w:p>
          <w:p w14:paraId="5D7ECB29" w14:textId="77777777" w:rsidR="00CA0797" w:rsidRPr="00C27B8A" w:rsidRDefault="00CA0797" w:rsidP="0019231B">
            <w:pPr>
              <w:jc w:val="both"/>
              <w:rPr>
                <w:rFonts w:eastAsia="Times New Roman" w:cs="Arial"/>
                <w:color w:val="000000"/>
                <w:sz w:val="22"/>
                <w:lang w:eastAsia="en-GB"/>
              </w:rPr>
            </w:pPr>
            <w:r w:rsidRPr="00C27B8A">
              <w:rPr>
                <w:rFonts w:eastAsia="Times New Roman" w:cs="Arial"/>
                <w:color w:val="000000"/>
                <w:sz w:val="22"/>
                <w:lang w:eastAsia="en-GB"/>
              </w:rPr>
              <w:t xml:space="preserve">Unless we can rely on another legal basis of Processing, Explicit Consent is usually required for Processing Sensitive Personal Data. </w:t>
            </w:r>
            <w:proofErr w:type="gramStart"/>
            <w:r w:rsidRPr="00C27B8A">
              <w:rPr>
                <w:rFonts w:eastAsia="Times New Roman" w:cs="Arial"/>
                <w:color w:val="000000"/>
                <w:sz w:val="22"/>
                <w:lang w:eastAsia="en-GB"/>
              </w:rPr>
              <w:t>Usually</w:t>
            </w:r>
            <w:proofErr w:type="gramEnd"/>
            <w:r w:rsidRPr="00C27B8A">
              <w:rPr>
                <w:rFonts w:eastAsia="Times New Roman" w:cs="Arial"/>
                <w:color w:val="000000"/>
                <w:sz w:val="22"/>
                <w:lang w:eastAsia="en-GB"/>
              </w:rPr>
              <w:t xml:space="preserve"> we will be relying on another legal basis (and will not require Explicit Consent) to Process most types of Sensitive Data.</w:t>
            </w:r>
          </w:p>
          <w:p w14:paraId="6444CEF7" w14:textId="77777777" w:rsidR="00CA0797" w:rsidRPr="00C27B8A" w:rsidRDefault="00CA0797" w:rsidP="0019231B">
            <w:pPr>
              <w:jc w:val="both"/>
              <w:rPr>
                <w:rFonts w:eastAsia="Times New Roman" w:cs="Arial"/>
                <w:color w:val="000000"/>
                <w:sz w:val="22"/>
                <w:lang w:eastAsia="en-GB"/>
              </w:rPr>
            </w:pPr>
          </w:p>
          <w:p w14:paraId="3EC4C939" w14:textId="77777777" w:rsidR="00CA0797" w:rsidRDefault="00CA0797" w:rsidP="0019231B">
            <w:pPr>
              <w:jc w:val="both"/>
              <w:rPr>
                <w:rFonts w:eastAsia="Times New Roman" w:cs="Arial"/>
                <w:b/>
                <w:color w:val="000000"/>
                <w:sz w:val="22"/>
                <w:lang w:eastAsia="en-GB"/>
              </w:rPr>
            </w:pPr>
            <w:r w:rsidRPr="00C27B8A">
              <w:rPr>
                <w:rFonts w:eastAsia="Times New Roman" w:cs="Arial"/>
                <w:color w:val="000000"/>
                <w:sz w:val="22"/>
                <w:lang w:eastAsia="en-GB"/>
              </w:rPr>
              <w:t xml:space="preserve">The Society obtains Explicit Consent by in the </w:t>
            </w:r>
            <w:proofErr w:type="gramStart"/>
            <w:r w:rsidRPr="00C27B8A">
              <w:rPr>
                <w:rFonts w:eastAsia="Times New Roman" w:cs="Arial"/>
                <w:color w:val="000000"/>
                <w:sz w:val="22"/>
                <w:lang w:eastAsia="en-GB"/>
              </w:rPr>
              <w:t>forms</w:t>
            </w:r>
            <w:proofErr w:type="gramEnd"/>
            <w:r w:rsidRPr="00C27B8A">
              <w:rPr>
                <w:rFonts w:eastAsia="Times New Roman" w:cs="Arial"/>
                <w:color w:val="000000"/>
                <w:sz w:val="22"/>
                <w:lang w:eastAsia="en-GB"/>
              </w:rPr>
              <w:t xml:space="preserve"> residents (or the person with legal responsibility for them) sign upon admission.</w:t>
            </w:r>
          </w:p>
          <w:p w14:paraId="1E687457" w14:textId="77777777" w:rsidR="00CA0797" w:rsidRDefault="00CA0797" w:rsidP="008B7C96">
            <w:pPr>
              <w:jc w:val="both"/>
              <w:rPr>
                <w:rFonts w:eastAsia="Times New Roman" w:cs="Arial"/>
                <w:b/>
                <w:color w:val="000000"/>
                <w:sz w:val="22"/>
                <w:lang w:eastAsia="en-GB"/>
              </w:rPr>
            </w:pPr>
          </w:p>
          <w:p w14:paraId="2843DEE9" w14:textId="77777777" w:rsidR="00CA0797" w:rsidRPr="00861FE2" w:rsidRDefault="00CA0797" w:rsidP="008B7C96">
            <w:pPr>
              <w:jc w:val="both"/>
              <w:rPr>
                <w:rFonts w:eastAsia="Times New Roman" w:cs="Arial"/>
                <w:b/>
                <w:sz w:val="22"/>
                <w:lang w:eastAsia="en-GB"/>
              </w:rPr>
            </w:pPr>
            <w:bookmarkStart w:id="2" w:name="_Ref512847989"/>
            <w:r w:rsidRPr="00861FE2">
              <w:rPr>
                <w:rFonts w:eastAsia="Times New Roman" w:cs="Arial"/>
                <w:b/>
                <w:sz w:val="22"/>
                <w:lang w:eastAsia="en-GB"/>
              </w:rPr>
              <w:t>Transparency (notifying data subjects)</w:t>
            </w:r>
            <w:bookmarkEnd w:id="2"/>
            <w:r w:rsidRPr="00861FE2">
              <w:rPr>
                <w:rFonts w:eastAsia="Times New Roman" w:cs="Arial"/>
                <w:b/>
                <w:sz w:val="22"/>
                <w:lang w:eastAsia="en-GB"/>
              </w:rPr>
              <w:t>  </w:t>
            </w:r>
          </w:p>
          <w:p w14:paraId="4ECB580D" w14:textId="77777777" w:rsidR="00CA0797" w:rsidRPr="00861FE2" w:rsidRDefault="00CA0797" w:rsidP="008B7C96">
            <w:pPr>
              <w:jc w:val="both"/>
              <w:rPr>
                <w:rFonts w:eastAsia="Times New Roman" w:cs="Arial"/>
                <w:sz w:val="22"/>
                <w:lang w:eastAsia="en-GB"/>
              </w:rPr>
            </w:pPr>
            <w:r w:rsidRPr="00861FE2">
              <w:rPr>
                <w:rFonts w:eastAsia="Times New Roman" w:cs="Arial"/>
                <w:sz w:val="22"/>
                <w:lang w:eastAsia="en-GB"/>
              </w:rPr>
              <w:lastRenderedPageBreak/>
              <w:t>The GDPR requires Data Controllers to provide detailed, specific information to Data Subjects depending on whether the information was collected directly from Data Subjects or from elsewhere. Such information must be provided through appropriate Privacy Notices, which must be concise, transparent, intelligible, easily accessible, and in clear and plain language so that a Data Subject can easily understand them.</w:t>
            </w:r>
          </w:p>
          <w:p w14:paraId="69FDC888" w14:textId="77777777" w:rsidR="00CA0797" w:rsidRPr="00861FE2" w:rsidRDefault="00CA0797" w:rsidP="0019231B">
            <w:pPr>
              <w:jc w:val="both"/>
              <w:rPr>
                <w:rFonts w:eastAsia="Times New Roman" w:cs="Arial"/>
                <w:sz w:val="22"/>
                <w:lang w:eastAsia="en-GB"/>
              </w:rPr>
            </w:pPr>
          </w:p>
          <w:p w14:paraId="4802F321" w14:textId="77777777" w:rsidR="00CA0797" w:rsidRDefault="00CA0797" w:rsidP="0019231B">
            <w:pPr>
              <w:jc w:val="both"/>
              <w:rPr>
                <w:rFonts w:eastAsia="Times New Roman" w:cs="Arial"/>
                <w:color w:val="000000"/>
                <w:sz w:val="22"/>
                <w:lang w:eastAsia="en-GB"/>
              </w:rPr>
            </w:pPr>
            <w:r w:rsidRPr="00861FE2">
              <w:rPr>
                <w:rFonts w:eastAsia="Times New Roman" w:cs="Arial"/>
                <w:color w:val="000000"/>
                <w:sz w:val="22"/>
                <w:lang w:eastAsia="en-GB"/>
              </w:rPr>
              <w:t xml:space="preserve">Whenever we collect Personal Data directly from residents, we must give them or refer them to the Privacy Statement, which explains what Personal Data we are collecting and why we need it. </w:t>
            </w:r>
          </w:p>
          <w:p w14:paraId="34361E24" w14:textId="77777777" w:rsidR="008B7C96" w:rsidRPr="00861FE2" w:rsidRDefault="008B7C96" w:rsidP="0019231B">
            <w:pPr>
              <w:jc w:val="both"/>
              <w:rPr>
                <w:rFonts w:eastAsia="Times New Roman" w:cs="Arial"/>
                <w:color w:val="000000"/>
                <w:sz w:val="22"/>
                <w:lang w:eastAsia="en-GB"/>
              </w:rPr>
            </w:pPr>
          </w:p>
          <w:p w14:paraId="1B2F2D29" w14:textId="77777777" w:rsidR="00CA0797" w:rsidRDefault="00CA0797" w:rsidP="0019231B">
            <w:pPr>
              <w:jc w:val="both"/>
              <w:rPr>
                <w:rFonts w:eastAsia="Times New Roman" w:cs="Arial"/>
                <w:color w:val="000000"/>
                <w:sz w:val="22"/>
                <w:lang w:eastAsia="en-GB"/>
              </w:rPr>
            </w:pPr>
            <w:r w:rsidRPr="00861FE2">
              <w:rPr>
                <w:rFonts w:eastAsia="Times New Roman" w:cs="Arial"/>
                <w:color w:val="000000"/>
                <w:sz w:val="22"/>
                <w:lang w:eastAsia="en-GB"/>
              </w:rPr>
              <w:t>When Personal Data is collected indirectly (for example, from a doctor, social worker or other source), you must provide the Data Subject with all the information required by the GDPR as soon as possible after collecting/receiving it.</w:t>
            </w:r>
          </w:p>
          <w:p w14:paraId="7BE44ED0" w14:textId="77777777" w:rsidR="00CA0797" w:rsidRPr="00861FE2" w:rsidRDefault="00CA0797" w:rsidP="0019231B">
            <w:pPr>
              <w:jc w:val="both"/>
              <w:rPr>
                <w:rFonts w:eastAsia="Times New Roman" w:cs="Arial"/>
                <w:sz w:val="22"/>
                <w:lang w:eastAsia="en-GB"/>
              </w:rPr>
            </w:pPr>
          </w:p>
          <w:p w14:paraId="00B0885D" w14:textId="77777777" w:rsidR="00CA0797" w:rsidRDefault="00CA0797" w:rsidP="0019231B">
            <w:pPr>
              <w:jc w:val="both"/>
              <w:rPr>
                <w:rFonts w:eastAsia="Times New Roman" w:cs="Arial"/>
                <w:b/>
                <w:sz w:val="22"/>
                <w:lang w:eastAsia="en-GB"/>
              </w:rPr>
            </w:pPr>
            <w:r w:rsidRPr="00861FE2">
              <w:rPr>
                <w:rFonts w:eastAsia="Times New Roman" w:cs="Arial"/>
                <w:b/>
                <w:sz w:val="22"/>
                <w:lang w:eastAsia="en-GB"/>
              </w:rPr>
              <w:t>Data Minimisation</w:t>
            </w:r>
          </w:p>
          <w:p w14:paraId="0F6C0293" w14:textId="77777777" w:rsidR="002A6300" w:rsidRPr="00C27B8A" w:rsidRDefault="002A6300" w:rsidP="0019231B">
            <w:pPr>
              <w:jc w:val="both"/>
              <w:rPr>
                <w:rFonts w:eastAsia="Times New Roman" w:cs="Arial"/>
                <w:b/>
                <w:sz w:val="22"/>
                <w:lang w:eastAsia="en-GB"/>
              </w:rPr>
            </w:pPr>
          </w:p>
          <w:p w14:paraId="3DAB6A04" w14:textId="77777777" w:rsidR="00CA0797" w:rsidRPr="00861FE2" w:rsidRDefault="00CA0797" w:rsidP="0019231B">
            <w:pPr>
              <w:widowControl w:val="0"/>
              <w:autoSpaceDE w:val="0"/>
              <w:autoSpaceDN w:val="0"/>
              <w:adjustRightInd w:val="0"/>
              <w:jc w:val="both"/>
              <w:rPr>
                <w:rFonts w:eastAsia="Times New Roman" w:cs="Arial"/>
                <w:sz w:val="22"/>
                <w:lang w:eastAsia="en-GB"/>
              </w:rPr>
            </w:pPr>
            <w:r w:rsidRPr="00861FE2">
              <w:rPr>
                <w:rFonts w:eastAsia="Times New Roman" w:cs="Arial"/>
                <w:sz w:val="22"/>
                <w:lang w:eastAsia="en-GB"/>
              </w:rPr>
              <w:t>Personal Data must be adequate, relevant and limited to what is necessary in relation to the purposes for which it is Processed.</w:t>
            </w:r>
          </w:p>
          <w:p w14:paraId="740EEBA9" w14:textId="77777777" w:rsidR="00CA0797" w:rsidRPr="00861FE2" w:rsidRDefault="00CA0797" w:rsidP="0019231B">
            <w:pPr>
              <w:widowControl w:val="0"/>
              <w:autoSpaceDE w:val="0"/>
              <w:autoSpaceDN w:val="0"/>
              <w:adjustRightInd w:val="0"/>
              <w:jc w:val="both"/>
              <w:rPr>
                <w:rFonts w:eastAsia="Times New Roman" w:cs="Arial"/>
                <w:color w:val="000000"/>
                <w:sz w:val="22"/>
                <w:lang w:eastAsia="en-GB"/>
              </w:rPr>
            </w:pPr>
          </w:p>
          <w:p w14:paraId="7B73B092" w14:textId="77777777" w:rsidR="00CA0797" w:rsidRPr="00861FE2" w:rsidRDefault="00CA0797" w:rsidP="0019231B">
            <w:pPr>
              <w:jc w:val="both"/>
              <w:rPr>
                <w:rFonts w:eastAsia="Times New Roman" w:cs="Arial"/>
                <w:sz w:val="22"/>
                <w:lang w:eastAsia="en-GB"/>
              </w:rPr>
            </w:pPr>
            <w:r w:rsidRPr="00861FE2">
              <w:rPr>
                <w:rFonts w:eastAsia="Times New Roman" w:cs="Arial"/>
                <w:sz w:val="22"/>
                <w:lang w:eastAsia="en-GB"/>
              </w:rPr>
              <w:t>You may only Process Personal Data when the performance of your duties requires it. You cannot Process the Society’s Personal Data for any reason unrelated to your work.</w:t>
            </w:r>
          </w:p>
          <w:p w14:paraId="2049CCBF" w14:textId="77777777" w:rsidR="00CA0797" w:rsidRPr="00861FE2" w:rsidRDefault="00CA0797" w:rsidP="0019231B">
            <w:pPr>
              <w:jc w:val="both"/>
              <w:rPr>
                <w:rFonts w:eastAsia="Times New Roman" w:cs="Arial"/>
                <w:sz w:val="22"/>
                <w:lang w:eastAsia="en-GB"/>
              </w:rPr>
            </w:pPr>
          </w:p>
          <w:p w14:paraId="4A409108" w14:textId="77777777" w:rsidR="00CA0797" w:rsidRPr="00861FE2" w:rsidRDefault="00CA0797" w:rsidP="0019231B">
            <w:pPr>
              <w:jc w:val="both"/>
              <w:rPr>
                <w:rFonts w:eastAsia="Times New Roman" w:cs="Arial"/>
                <w:sz w:val="22"/>
                <w:lang w:eastAsia="en-GB"/>
              </w:rPr>
            </w:pPr>
            <w:r w:rsidRPr="00861FE2">
              <w:rPr>
                <w:rFonts w:eastAsia="Times New Roman" w:cs="Arial"/>
                <w:sz w:val="22"/>
                <w:lang w:eastAsia="en-GB"/>
              </w:rPr>
              <w:t>You may only collect Personal Data that you require for your duties: do not collect excessive data. Ensure any Personal Data collected is adequate and relevant for the intended purposes it has been collected for.</w:t>
            </w:r>
          </w:p>
          <w:p w14:paraId="2A08AAFC" w14:textId="77777777" w:rsidR="00CA0797" w:rsidRPr="00861FE2" w:rsidRDefault="00CA0797" w:rsidP="0019231B">
            <w:pPr>
              <w:jc w:val="both"/>
              <w:rPr>
                <w:rFonts w:eastAsia="Times New Roman" w:cs="Arial"/>
                <w:sz w:val="22"/>
                <w:lang w:eastAsia="en-GB"/>
              </w:rPr>
            </w:pPr>
          </w:p>
          <w:p w14:paraId="29945F8A" w14:textId="77777777" w:rsidR="00CA0797" w:rsidRDefault="00CA0797" w:rsidP="0019231B">
            <w:pPr>
              <w:jc w:val="both"/>
              <w:rPr>
                <w:rFonts w:eastAsia="Times New Roman" w:cs="Arial"/>
                <w:sz w:val="22"/>
                <w:lang w:eastAsia="en-GB"/>
              </w:rPr>
            </w:pPr>
            <w:r w:rsidRPr="00861FE2">
              <w:rPr>
                <w:rFonts w:eastAsia="Times New Roman" w:cs="Arial"/>
                <w:sz w:val="22"/>
                <w:lang w:eastAsia="en-GB"/>
              </w:rPr>
              <w:t xml:space="preserve">You must ensure that when Personal Data is no longer needed, it is deleted or anonymised in accordance with our data retention guidelines. </w:t>
            </w:r>
          </w:p>
          <w:p w14:paraId="3C21EA61" w14:textId="77777777" w:rsidR="00CA0797" w:rsidRDefault="00CA0797" w:rsidP="0019231B">
            <w:pPr>
              <w:jc w:val="both"/>
              <w:rPr>
                <w:rFonts w:eastAsia="Times New Roman" w:cs="Arial"/>
                <w:sz w:val="22"/>
                <w:lang w:eastAsia="en-GB"/>
              </w:rPr>
            </w:pPr>
          </w:p>
          <w:p w14:paraId="7C295C62" w14:textId="77777777" w:rsidR="00CA0797" w:rsidRDefault="00CA0797" w:rsidP="0019231B">
            <w:pPr>
              <w:jc w:val="both"/>
              <w:rPr>
                <w:rFonts w:eastAsia="Times New Roman" w:cs="Arial"/>
                <w:b/>
                <w:sz w:val="22"/>
                <w:lang w:eastAsia="en-GB"/>
              </w:rPr>
            </w:pPr>
            <w:r w:rsidRPr="00861FE2">
              <w:rPr>
                <w:rFonts w:eastAsia="Times New Roman" w:cs="Arial"/>
                <w:b/>
                <w:sz w:val="22"/>
                <w:lang w:eastAsia="en-GB"/>
              </w:rPr>
              <w:t xml:space="preserve">Accuracy </w:t>
            </w:r>
          </w:p>
          <w:p w14:paraId="59CA10F0" w14:textId="77777777" w:rsidR="002A6300" w:rsidRPr="00861FE2" w:rsidRDefault="002A6300" w:rsidP="0019231B">
            <w:pPr>
              <w:jc w:val="both"/>
              <w:rPr>
                <w:rFonts w:eastAsia="Times New Roman" w:cs="Arial"/>
                <w:b/>
                <w:sz w:val="22"/>
                <w:lang w:eastAsia="en-GB"/>
              </w:rPr>
            </w:pPr>
          </w:p>
          <w:p w14:paraId="37F8B269" w14:textId="77777777" w:rsidR="00CA0797" w:rsidRPr="00861FE2" w:rsidRDefault="00CA0797" w:rsidP="0019231B">
            <w:pPr>
              <w:widowControl w:val="0"/>
              <w:autoSpaceDE w:val="0"/>
              <w:autoSpaceDN w:val="0"/>
              <w:adjustRightInd w:val="0"/>
              <w:rPr>
                <w:rFonts w:eastAsia="Times New Roman" w:cs="Arial"/>
                <w:sz w:val="22"/>
                <w:lang w:eastAsia="en-GB"/>
              </w:rPr>
            </w:pPr>
            <w:r w:rsidRPr="00861FE2">
              <w:rPr>
                <w:rFonts w:eastAsia="Times New Roman" w:cs="Arial"/>
                <w:sz w:val="22"/>
                <w:lang w:eastAsia="en-GB"/>
              </w:rPr>
              <w:t>Personal Data must be accurate and, where necessary, kept up to date. It must be corrected or deleted without delay when inaccurate.</w:t>
            </w:r>
          </w:p>
          <w:p w14:paraId="5AE13D36" w14:textId="77777777" w:rsidR="00CA0797" w:rsidRPr="00861FE2" w:rsidRDefault="00CA0797" w:rsidP="0019231B">
            <w:pPr>
              <w:widowControl w:val="0"/>
              <w:autoSpaceDE w:val="0"/>
              <w:autoSpaceDN w:val="0"/>
              <w:adjustRightInd w:val="0"/>
              <w:jc w:val="both"/>
              <w:rPr>
                <w:rFonts w:eastAsia="Times New Roman" w:cs="Arial"/>
                <w:color w:val="000000"/>
                <w:sz w:val="22"/>
                <w:lang w:eastAsia="en-GB"/>
              </w:rPr>
            </w:pPr>
          </w:p>
          <w:p w14:paraId="0DF61D02" w14:textId="77777777" w:rsidR="00CA0797" w:rsidRDefault="00CA0797" w:rsidP="0019231B">
            <w:pPr>
              <w:widowControl w:val="0"/>
              <w:autoSpaceDE w:val="0"/>
              <w:autoSpaceDN w:val="0"/>
              <w:adjustRightInd w:val="0"/>
              <w:jc w:val="both"/>
              <w:rPr>
                <w:rFonts w:eastAsia="Times New Roman" w:cs="Arial"/>
                <w:sz w:val="22"/>
                <w:lang w:eastAsia="en-GB"/>
              </w:rPr>
            </w:pPr>
            <w:r w:rsidRPr="00861FE2">
              <w:rPr>
                <w:rFonts w:eastAsia="Times New Roman" w:cs="Arial"/>
                <w:sz w:val="22"/>
                <w:lang w:eastAsia="en-GB"/>
              </w:rPr>
              <w:t xml:space="preserve">You will ensure that the Personal Data we </w:t>
            </w:r>
            <w:proofErr w:type="gramStart"/>
            <w:r w:rsidRPr="00861FE2">
              <w:rPr>
                <w:rFonts w:eastAsia="Times New Roman" w:cs="Arial"/>
                <w:sz w:val="22"/>
                <w:lang w:eastAsia="en-GB"/>
              </w:rPr>
              <w:t>use</w:t>
            </w:r>
            <w:proofErr w:type="gramEnd"/>
            <w:r w:rsidRPr="00861FE2">
              <w:rPr>
                <w:rFonts w:eastAsia="Times New Roman" w:cs="Arial"/>
                <w:sz w:val="22"/>
                <w:lang w:eastAsia="en-GB"/>
              </w:rPr>
              <w:t xml:space="preserve"> and hold is accurate, complete, kept up to date and relevant to the purpose for which we collected it. You must check the accuracy of any Personal Data at the point of collection and at regular intervals afterwards. You must take all reasonable steps to destroy or amend </w:t>
            </w:r>
            <w:r w:rsidRPr="00861FE2">
              <w:rPr>
                <w:rFonts w:eastAsia="Times New Roman" w:cs="Arial"/>
                <w:sz w:val="22"/>
                <w:lang w:eastAsia="en-GB"/>
              </w:rPr>
              <w:lastRenderedPageBreak/>
              <w:t>inaccurate or out-of-date Personal Data.</w:t>
            </w:r>
          </w:p>
          <w:p w14:paraId="35C387C8" w14:textId="77777777" w:rsidR="00CA0797" w:rsidRDefault="00CA0797" w:rsidP="0019231B">
            <w:pPr>
              <w:widowControl w:val="0"/>
              <w:autoSpaceDE w:val="0"/>
              <w:autoSpaceDN w:val="0"/>
              <w:adjustRightInd w:val="0"/>
              <w:jc w:val="both"/>
              <w:rPr>
                <w:rFonts w:eastAsia="Times New Roman" w:cs="Arial"/>
                <w:sz w:val="22"/>
                <w:lang w:eastAsia="en-GB"/>
              </w:rPr>
            </w:pPr>
          </w:p>
          <w:p w14:paraId="293CC405" w14:textId="77777777" w:rsidR="00CA0797" w:rsidRDefault="00CA0797" w:rsidP="0019231B">
            <w:pPr>
              <w:widowControl w:val="0"/>
              <w:autoSpaceDE w:val="0"/>
              <w:autoSpaceDN w:val="0"/>
              <w:adjustRightInd w:val="0"/>
              <w:jc w:val="both"/>
              <w:rPr>
                <w:rFonts w:eastAsia="Times New Roman" w:cs="Arial"/>
                <w:b/>
                <w:sz w:val="22"/>
                <w:lang w:eastAsia="en-GB"/>
              </w:rPr>
            </w:pPr>
            <w:r w:rsidRPr="00861FE2">
              <w:rPr>
                <w:rFonts w:eastAsia="Times New Roman" w:cs="Arial"/>
                <w:b/>
                <w:sz w:val="22"/>
                <w:lang w:eastAsia="en-GB"/>
              </w:rPr>
              <w:t xml:space="preserve">Storage Limitation </w:t>
            </w:r>
          </w:p>
          <w:p w14:paraId="1B38CEC8" w14:textId="77777777" w:rsidR="002A6300" w:rsidRPr="00861FE2" w:rsidRDefault="002A6300" w:rsidP="0019231B">
            <w:pPr>
              <w:widowControl w:val="0"/>
              <w:autoSpaceDE w:val="0"/>
              <w:autoSpaceDN w:val="0"/>
              <w:adjustRightInd w:val="0"/>
              <w:jc w:val="both"/>
              <w:rPr>
                <w:rFonts w:eastAsia="Times New Roman" w:cs="Arial"/>
                <w:b/>
                <w:sz w:val="22"/>
                <w:lang w:eastAsia="en-GB"/>
              </w:rPr>
            </w:pPr>
          </w:p>
          <w:p w14:paraId="6D6195C3" w14:textId="77777777" w:rsidR="00CA0797" w:rsidRPr="00861FE2" w:rsidRDefault="00CA0797" w:rsidP="0019231B">
            <w:pPr>
              <w:widowControl w:val="0"/>
              <w:autoSpaceDE w:val="0"/>
              <w:autoSpaceDN w:val="0"/>
              <w:adjustRightInd w:val="0"/>
              <w:jc w:val="both"/>
              <w:rPr>
                <w:rFonts w:eastAsia="Times New Roman" w:cs="Arial"/>
                <w:sz w:val="22"/>
                <w:lang w:eastAsia="en-GB"/>
              </w:rPr>
            </w:pPr>
            <w:r w:rsidRPr="00861FE2">
              <w:rPr>
                <w:rFonts w:eastAsia="Times New Roman" w:cs="Arial"/>
                <w:sz w:val="22"/>
                <w:lang w:eastAsia="en-GB"/>
              </w:rPr>
              <w:t>Personal Data must not be kept in an identifiable form for longer than is necessary for the purposes for which the data is processed.</w:t>
            </w:r>
          </w:p>
          <w:p w14:paraId="53BB4224" w14:textId="77777777" w:rsidR="00CA0797" w:rsidRPr="00861FE2" w:rsidRDefault="00CA0797" w:rsidP="0019231B">
            <w:pPr>
              <w:widowControl w:val="0"/>
              <w:autoSpaceDE w:val="0"/>
              <w:autoSpaceDN w:val="0"/>
              <w:adjustRightInd w:val="0"/>
              <w:jc w:val="both"/>
              <w:rPr>
                <w:rFonts w:eastAsia="Times New Roman" w:cs="Arial"/>
                <w:color w:val="000000"/>
                <w:sz w:val="22"/>
                <w:lang w:eastAsia="en-GB"/>
              </w:rPr>
            </w:pPr>
          </w:p>
          <w:p w14:paraId="51E532EC" w14:textId="77777777" w:rsidR="00CA0797" w:rsidRPr="00861FE2" w:rsidRDefault="00CA0797" w:rsidP="0019231B">
            <w:pPr>
              <w:widowControl w:val="0"/>
              <w:autoSpaceDE w:val="0"/>
              <w:autoSpaceDN w:val="0"/>
              <w:adjustRightInd w:val="0"/>
              <w:jc w:val="both"/>
              <w:rPr>
                <w:rFonts w:eastAsia="Times New Roman" w:cs="Arial"/>
                <w:sz w:val="22"/>
                <w:lang w:eastAsia="en-GB"/>
              </w:rPr>
            </w:pPr>
            <w:r w:rsidRPr="00861FE2">
              <w:rPr>
                <w:rFonts w:eastAsia="Times New Roman" w:cs="Arial"/>
                <w:sz w:val="22"/>
                <w:lang w:eastAsia="en-GB"/>
              </w:rPr>
              <w:t>You must not keep Personal Data in a form which permits the identification of the Data Subject for longer than needed for the legitimate business purpose or purposes for which we originally collected it including for the purpose of satisfying any legal, reporting or safeguarding requirements.</w:t>
            </w:r>
          </w:p>
          <w:p w14:paraId="60DF6B63" w14:textId="77777777" w:rsidR="00CA0797" w:rsidRPr="00861FE2" w:rsidRDefault="00CA0797" w:rsidP="0019231B">
            <w:pPr>
              <w:widowControl w:val="0"/>
              <w:autoSpaceDE w:val="0"/>
              <w:autoSpaceDN w:val="0"/>
              <w:adjustRightInd w:val="0"/>
              <w:jc w:val="both"/>
              <w:rPr>
                <w:rFonts w:eastAsia="Times New Roman" w:cs="Arial"/>
                <w:color w:val="000000"/>
                <w:sz w:val="22"/>
                <w:lang w:eastAsia="en-GB"/>
              </w:rPr>
            </w:pPr>
          </w:p>
          <w:p w14:paraId="7627A521" w14:textId="77777777" w:rsidR="00CA0797" w:rsidRDefault="00CA0797" w:rsidP="0019231B">
            <w:pPr>
              <w:widowControl w:val="0"/>
              <w:autoSpaceDE w:val="0"/>
              <w:autoSpaceDN w:val="0"/>
              <w:adjustRightInd w:val="0"/>
              <w:jc w:val="both"/>
              <w:rPr>
                <w:rFonts w:eastAsia="Times New Roman" w:cs="Arial"/>
                <w:sz w:val="22"/>
                <w:lang w:eastAsia="en-GB"/>
              </w:rPr>
            </w:pPr>
            <w:r w:rsidRPr="00861FE2">
              <w:rPr>
                <w:rFonts w:eastAsia="Times New Roman" w:cs="Arial"/>
                <w:sz w:val="22"/>
                <w:lang w:eastAsia="en-GB"/>
              </w:rPr>
              <w:t xml:space="preserve">We will maintain retention policies and procedures to ensure Personal Data is deleted after a reasonable time for the purposes for which it was being held, unless a law requires such data to be kept for a minimum time. </w:t>
            </w:r>
          </w:p>
          <w:p w14:paraId="69F6DFF7" w14:textId="77777777" w:rsidR="008B7C96" w:rsidRDefault="008B7C96" w:rsidP="0019231B">
            <w:pPr>
              <w:widowControl w:val="0"/>
              <w:autoSpaceDE w:val="0"/>
              <w:autoSpaceDN w:val="0"/>
              <w:adjustRightInd w:val="0"/>
              <w:jc w:val="both"/>
              <w:rPr>
                <w:rFonts w:eastAsia="Times New Roman" w:cs="Arial"/>
                <w:sz w:val="22"/>
                <w:lang w:eastAsia="en-GB"/>
              </w:rPr>
            </w:pPr>
          </w:p>
          <w:p w14:paraId="3EFB0609" w14:textId="77777777" w:rsidR="008B7C96" w:rsidRDefault="00CA0797" w:rsidP="0019231B">
            <w:pPr>
              <w:widowControl w:val="0"/>
              <w:autoSpaceDE w:val="0"/>
              <w:autoSpaceDN w:val="0"/>
              <w:adjustRightInd w:val="0"/>
              <w:jc w:val="both"/>
              <w:rPr>
                <w:rFonts w:eastAsia="Times New Roman" w:cs="Arial"/>
                <w:b/>
                <w:sz w:val="22"/>
                <w:lang w:eastAsia="en-GB"/>
              </w:rPr>
            </w:pPr>
            <w:r w:rsidRPr="00861FE2">
              <w:rPr>
                <w:rFonts w:eastAsia="Times New Roman" w:cs="Arial"/>
                <w:b/>
                <w:sz w:val="22"/>
                <w:lang w:eastAsia="en-GB"/>
              </w:rPr>
              <w:t>Securit</w:t>
            </w:r>
            <w:r w:rsidR="008B7C96">
              <w:rPr>
                <w:rFonts w:eastAsia="Times New Roman" w:cs="Arial"/>
                <w:b/>
                <w:sz w:val="22"/>
                <w:lang w:eastAsia="en-GB"/>
              </w:rPr>
              <w:t>y Integrity and Confidentiality</w:t>
            </w:r>
          </w:p>
          <w:p w14:paraId="3F23520C" w14:textId="77777777" w:rsidR="008B7C96" w:rsidRDefault="008B7C96" w:rsidP="008B7C96">
            <w:pPr>
              <w:widowControl w:val="0"/>
              <w:autoSpaceDE w:val="0"/>
              <w:autoSpaceDN w:val="0"/>
              <w:adjustRightInd w:val="0"/>
              <w:jc w:val="both"/>
              <w:rPr>
                <w:rFonts w:eastAsia="Times New Roman" w:cs="Arial"/>
                <w:b/>
                <w:sz w:val="22"/>
                <w:lang w:eastAsia="en-GB"/>
              </w:rPr>
            </w:pPr>
          </w:p>
          <w:p w14:paraId="490F7AD7" w14:textId="77777777" w:rsidR="00CA0797" w:rsidRPr="008B7C96" w:rsidRDefault="00CA0797" w:rsidP="008B7C96">
            <w:pPr>
              <w:widowControl w:val="0"/>
              <w:autoSpaceDE w:val="0"/>
              <w:autoSpaceDN w:val="0"/>
              <w:adjustRightInd w:val="0"/>
              <w:jc w:val="both"/>
              <w:rPr>
                <w:rFonts w:eastAsia="Times New Roman" w:cs="Arial"/>
                <w:b/>
                <w:sz w:val="22"/>
                <w:lang w:eastAsia="en-GB"/>
              </w:rPr>
            </w:pPr>
            <w:r w:rsidRPr="00861FE2">
              <w:rPr>
                <w:rFonts w:eastAsia="Times New Roman" w:cs="Arial"/>
                <w:b/>
                <w:color w:val="000000"/>
                <w:sz w:val="22"/>
                <w:lang w:eastAsia="en-GB"/>
              </w:rPr>
              <w:t xml:space="preserve">Protecting Personal Data </w:t>
            </w:r>
          </w:p>
          <w:p w14:paraId="71E853D5" w14:textId="77777777" w:rsidR="008B7C96" w:rsidRDefault="00CA0797" w:rsidP="0019231B">
            <w:pPr>
              <w:jc w:val="both"/>
              <w:rPr>
                <w:rFonts w:eastAsia="Times New Roman" w:cs="Arial"/>
                <w:sz w:val="22"/>
                <w:lang w:eastAsia="en-GB"/>
              </w:rPr>
            </w:pPr>
            <w:r w:rsidRPr="00861FE2">
              <w:rPr>
                <w:rFonts w:eastAsia="Times New Roman" w:cs="Arial"/>
                <w:sz w:val="22"/>
                <w:lang w:eastAsia="en-GB"/>
              </w:rPr>
              <w:t>Personal Data must be secured by appropriate technical and organisational measures against unauthorised or unlawful Processing, and against accidental loss, destruction or damage.</w:t>
            </w:r>
          </w:p>
          <w:p w14:paraId="78E50863" w14:textId="77777777" w:rsidR="008B7C96" w:rsidRDefault="008B7C96" w:rsidP="0019231B">
            <w:pPr>
              <w:jc w:val="both"/>
              <w:rPr>
                <w:rFonts w:eastAsia="Times New Roman" w:cs="Arial"/>
                <w:sz w:val="22"/>
                <w:lang w:eastAsia="en-GB"/>
              </w:rPr>
            </w:pPr>
          </w:p>
          <w:p w14:paraId="057FC178" w14:textId="77777777" w:rsidR="00CA0797" w:rsidRPr="00861FE2" w:rsidRDefault="00CA0797" w:rsidP="0019231B">
            <w:pPr>
              <w:jc w:val="both"/>
              <w:rPr>
                <w:rFonts w:eastAsia="Times New Roman" w:cs="Arial"/>
                <w:sz w:val="22"/>
                <w:lang w:eastAsia="en-GB"/>
              </w:rPr>
            </w:pPr>
            <w:r w:rsidRPr="00861FE2">
              <w:rPr>
                <w:rFonts w:eastAsia="Times New Roman" w:cs="Arial"/>
                <w:sz w:val="22"/>
                <w:lang w:eastAsia="en-GB"/>
              </w:rPr>
              <w:t>We will develop, implement and maintain safeguards appropriate to our size, scope and business, our available resources, the amount of Personal Data that we own or maintain on behalf of others and identified risks (including use of encryption and passwords where applicable). We will regularly evaluate and test the effectiveness of those safeguards to ensure security of our Processing of Personal Data. You are responsible for protecting the Personal Data we hold. You must implement reasonable and appropriate security measures against unlawful or unauthorised Processing of Personal Data and against the accidental loss of or damage to the same. You must exercise particular care in protecting Sensitive Personal Data from loss and unauthorised access, use or disclosure.</w:t>
            </w:r>
          </w:p>
          <w:p w14:paraId="112DC3AE" w14:textId="77777777" w:rsidR="00CA0797" w:rsidRPr="00861FE2" w:rsidRDefault="00CA0797" w:rsidP="0019231B">
            <w:pPr>
              <w:jc w:val="both"/>
              <w:rPr>
                <w:rFonts w:eastAsia="Times New Roman" w:cs="Arial"/>
                <w:sz w:val="22"/>
                <w:lang w:eastAsia="en-GB"/>
              </w:rPr>
            </w:pPr>
          </w:p>
          <w:p w14:paraId="23B8AEB3" w14:textId="77777777" w:rsidR="00CA0797" w:rsidRPr="00861FE2" w:rsidRDefault="00CA0797" w:rsidP="0019231B">
            <w:pPr>
              <w:jc w:val="both"/>
              <w:rPr>
                <w:rFonts w:eastAsia="Times New Roman" w:cs="Arial"/>
                <w:b/>
                <w:sz w:val="22"/>
                <w:lang w:eastAsia="en-GB"/>
              </w:rPr>
            </w:pPr>
            <w:r w:rsidRPr="00861FE2">
              <w:rPr>
                <w:rFonts w:eastAsia="Times New Roman" w:cs="Arial"/>
                <w:sz w:val="22"/>
                <w:lang w:eastAsia="en-GB"/>
              </w:rPr>
              <w:t xml:space="preserve">You must follow all procedures and technologies we put in place to maintain the security of all Personal Data from the point of collection to the point of destruction.  These </w:t>
            </w:r>
            <w:proofErr w:type="gramStart"/>
            <w:r w:rsidRPr="00861FE2">
              <w:rPr>
                <w:rFonts w:eastAsia="Times New Roman" w:cs="Arial"/>
                <w:sz w:val="22"/>
                <w:lang w:eastAsia="en-GB"/>
              </w:rPr>
              <w:t>include  passwords</w:t>
            </w:r>
            <w:proofErr w:type="gramEnd"/>
            <w:r w:rsidRPr="00861FE2">
              <w:rPr>
                <w:rFonts w:eastAsia="Times New Roman" w:cs="Arial"/>
                <w:sz w:val="22"/>
                <w:lang w:eastAsia="en-GB"/>
              </w:rPr>
              <w:t>, security of doors, IT systems, laptops, mobile devices, filing cabinets etc.</w:t>
            </w:r>
          </w:p>
          <w:p w14:paraId="7F12BD40" w14:textId="77777777" w:rsidR="00CA0797" w:rsidRPr="00861FE2" w:rsidRDefault="00CA0797" w:rsidP="0019231B">
            <w:pPr>
              <w:jc w:val="both"/>
              <w:rPr>
                <w:rFonts w:eastAsia="Times New Roman" w:cs="Arial"/>
                <w:sz w:val="22"/>
                <w:lang w:eastAsia="en-GB"/>
              </w:rPr>
            </w:pPr>
          </w:p>
          <w:p w14:paraId="0CF3313F" w14:textId="77777777" w:rsidR="00CA0797" w:rsidRPr="00861FE2" w:rsidRDefault="00CA0797" w:rsidP="0019231B">
            <w:pPr>
              <w:jc w:val="both"/>
              <w:rPr>
                <w:rFonts w:eastAsia="Times New Roman" w:cs="Arial"/>
                <w:sz w:val="22"/>
                <w:lang w:eastAsia="en-GB"/>
              </w:rPr>
            </w:pPr>
            <w:r w:rsidRPr="00861FE2">
              <w:rPr>
                <w:rFonts w:eastAsia="Times New Roman" w:cs="Arial"/>
                <w:sz w:val="22"/>
                <w:lang w:eastAsia="en-GB"/>
              </w:rPr>
              <w:lastRenderedPageBreak/>
              <w:t>You must maintain data security by protecting the confidentiality, integrity and availability of the Personal Data, defined as follows:</w:t>
            </w:r>
          </w:p>
          <w:p w14:paraId="68B4EE10" w14:textId="77777777" w:rsidR="00CA0797" w:rsidRPr="008B7C96" w:rsidRDefault="00CA0797" w:rsidP="008B7C96">
            <w:pPr>
              <w:pStyle w:val="ListParagraph"/>
              <w:widowControl w:val="0"/>
              <w:numPr>
                <w:ilvl w:val="0"/>
                <w:numId w:val="17"/>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Confidentiality means that only people who have a need to know and are authorised to use the Personal Data can access it.</w:t>
            </w:r>
          </w:p>
          <w:p w14:paraId="001DD427" w14:textId="77777777" w:rsidR="00CA0797" w:rsidRPr="008B7C96" w:rsidRDefault="00CA0797" w:rsidP="008B7C96">
            <w:pPr>
              <w:pStyle w:val="ListParagraph"/>
              <w:widowControl w:val="0"/>
              <w:numPr>
                <w:ilvl w:val="0"/>
                <w:numId w:val="17"/>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Integrity means that Personal Data is accurate and suitable for the purpose for which it is processed.</w:t>
            </w:r>
          </w:p>
          <w:p w14:paraId="136084B5" w14:textId="77777777" w:rsidR="00CA0797" w:rsidRPr="008B7C96" w:rsidRDefault="00CA0797" w:rsidP="008B7C96">
            <w:pPr>
              <w:pStyle w:val="ListParagraph"/>
              <w:widowControl w:val="0"/>
              <w:numPr>
                <w:ilvl w:val="0"/>
                <w:numId w:val="17"/>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 xml:space="preserve">Availability means that authorised users </w:t>
            </w:r>
            <w:proofErr w:type="gramStart"/>
            <w:r w:rsidRPr="008B7C96">
              <w:rPr>
                <w:rFonts w:ascii="Arial" w:hAnsi="Arial" w:cs="Arial"/>
                <w:color w:val="000000"/>
                <w:sz w:val="22"/>
                <w:lang w:eastAsia="en-GB"/>
              </w:rPr>
              <w:t>are able to</w:t>
            </w:r>
            <w:proofErr w:type="gramEnd"/>
            <w:r w:rsidRPr="008B7C96">
              <w:rPr>
                <w:rFonts w:ascii="Arial" w:hAnsi="Arial" w:cs="Arial"/>
                <w:color w:val="000000"/>
                <w:sz w:val="22"/>
                <w:lang w:eastAsia="en-GB"/>
              </w:rPr>
              <w:t xml:space="preserve"> access the Personal Data when they need it for authorised purposes.</w:t>
            </w:r>
          </w:p>
          <w:p w14:paraId="78CFD17E" w14:textId="77777777" w:rsidR="00CA0797" w:rsidRDefault="00CA0797" w:rsidP="0019231B">
            <w:pPr>
              <w:widowControl w:val="0"/>
              <w:autoSpaceDE w:val="0"/>
              <w:autoSpaceDN w:val="0"/>
              <w:adjustRightInd w:val="0"/>
              <w:jc w:val="both"/>
              <w:rPr>
                <w:rFonts w:eastAsia="Times New Roman" w:cs="Arial"/>
                <w:color w:val="000000"/>
                <w:sz w:val="22"/>
                <w:lang w:eastAsia="en-GB"/>
              </w:rPr>
            </w:pPr>
          </w:p>
          <w:p w14:paraId="57A4D0C1" w14:textId="77777777" w:rsidR="00CA0797" w:rsidRDefault="00CA0797" w:rsidP="0019231B">
            <w:pPr>
              <w:widowControl w:val="0"/>
              <w:autoSpaceDE w:val="0"/>
              <w:autoSpaceDN w:val="0"/>
              <w:adjustRightInd w:val="0"/>
              <w:jc w:val="both"/>
              <w:rPr>
                <w:rFonts w:eastAsia="Times New Roman" w:cs="Arial"/>
                <w:b/>
                <w:color w:val="000000"/>
                <w:sz w:val="22"/>
                <w:lang w:eastAsia="en-GB"/>
              </w:rPr>
            </w:pPr>
            <w:r w:rsidRPr="00861FE2">
              <w:rPr>
                <w:rFonts w:eastAsia="Times New Roman" w:cs="Arial"/>
                <w:b/>
                <w:color w:val="000000"/>
                <w:sz w:val="22"/>
                <w:lang w:eastAsia="en-GB"/>
              </w:rPr>
              <w:t>Reporting a Personal Data Breach</w:t>
            </w:r>
          </w:p>
          <w:p w14:paraId="68E96370" w14:textId="77777777" w:rsidR="00CA0797" w:rsidRPr="00861FE2" w:rsidRDefault="00CA0797" w:rsidP="0019231B">
            <w:pPr>
              <w:jc w:val="both"/>
              <w:rPr>
                <w:rFonts w:eastAsia="Times New Roman" w:cs="Arial"/>
                <w:sz w:val="22"/>
                <w:lang w:eastAsia="en-GB"/>
              </w:rPr>
            </w:pPr>
            <w:r w:rsidRPr="00861FE2">
              <w:rPr>
                <w:rFonts w:eastAsia="Times New Roman" w:cs="Arial"/>
                <w:sz w:val="22"/>
                <w:lang w:eastAsia="en-GB"/>
              </w:rPr>
              <w:t>The GDPR requires Data Controllers to notify any Personal Data Breach to the Information commissioner and, in certain instances, the Data Subject.</w:t>
            </w:r>
          </w:p>
          <w:p w14:paraId="5C98AC08" w14:textId="77777777" w:rsidR="00CA0797" w:rsidRPr="00861FE2" w:rsidRDefault="00CA0797" w:rsidP="0019231B">
            <w:pPr>
              <w:jc w:val="both"/>
              <w:rPr>
                <w:rFonts w:eastAsia="Times New Roman" w:cs="Arial"/>
                <w:sz w:val="22"/>
                <w:lang w:eastAsia="en-GB"/>
              </w:rPr>
            </w:pPr>
          </w:p>
          <w:p w14:paraId="680CA1C5" w14:textId="77777777" w:rsidR="00CA0797" w:rsidRPr="00861FE2" w:rsidRDefault="00CA0797" w:rsidP="0019231B">
            <w:pPr>
              <w:jc w:val="both"/>
              <w:rPr>
                <w:rFonts w:eastAsia="Times New Roman" w:cs="Arial"/>
                <w:color w:val="000000"/>
                <w:sz w:val="22"/>
                <w:lang w:eastAsia="en-GB"/>
              </w:rPr>
            </w:pPr>
            <w:r w:rsidRPr="00861FE2">
              <w:rPr>
                <w:rFonts w:eastAsia="Times New Roman" w:cs="Arial"/>
                <w:color w:val="000000"/>
                <w:sz w:val="22"/>
                <w:lang w:eastAsia="en-GB"/>
              </w:rPr>
              <w:t>We have put in place procedures to deal with any suspected Personal Data Breach and will notify Data Subjects or any applicable regulator where we are legally required to do so</w:t>
            </w:r>
          </w:p>
          <w:p w14:paraId="47A6EDDD" w14:textId="77777777" w:rsidR="00CA0797" w:rsidRPr="00861FE2" w:rsidRDefault="00CA0797" w:rsidP="0019231B">
            <w:pPr>
              <w:jc w:val="both"/>
              <w:rPr>
                <w:rFonts w:eastAsia="Times New Roman" w:cs="Arial"/>
                <w:color w:val="000000"/>
                <w:sz w:val="22"/>
                <w:lang w:eastAsia="en-GB"/>
              </w:rPr>
            </w:pPr>
          </w:p>
          <w:p w14:paraId="6A001551" w14:textId="77777777" w:rsidR="00CA0797" w:rsidRDefault="00CA0797" w:rsidP="0019231B">
            <w:pPr>
              <w:jc w:val="both"/>
              <w:rPr>
                <w:rFonts w:eastAsia="Times New Roman" w:cs="Arial"/>
                <w:color w:val="000000"/>
                <w:sz w:val="22"/>
                <w:lang w:eastAsia="en-GB"/>
              </w:rPr>
            </w:pPr>
            <w:r w:rsidRPr="00861FE2">
              <w:rPr>
                <w:rFonts w:eastAsia="Times New Roman" w:cs="Arial"/>
                <w:color w:val="000000"/>
                <w:sz w:val="22"/>
                <w:lang w:eastAsia="en-GB"/>
              </w:rPr>
              <w:t xml:space="preserve">If you know or suspect that a Personal Data Breach has occurred, </w:t>
            </w:r>
            <w:r>
              <w:rPr>
                <w:rFonts w:eastAsia="Times New Roman" w:cs="Arial"/>
                <w:color w:val="000000"/>
                <w:sz w:val="22"/>
                <w:lang w:eastAsia="en-GB"/>
              </w:rPr>
              <w:t>immediately contact the DPO</w:t>
            </w:r>
            <w:r w:rsidRPr="00861FE2">
              <w:rPr>
                <w:rFonts w:eastAsia="Times New Roman" w:cs="Arial"/>
                <w:color w:val="000000"/>
                <w:sz w:val="22"/>
                <w:lang w:eastAsia="en-GB"/>
              </w:rPr>
              <w:t xml:space="preserve">. </w:t>
            </w:r>
            <w:r>
              <w:rPr>
                <w:rFonts w:eastAsia="Times New Roman" w:cs="Arial"/>
                <w:color w:val="000000"/>
                <w:sz w:val="22"/>
                <w:lang w:eastAsia="en-GB"/>
              </w:rPr>
              <w:t xml:space="preserve"> </w:t>
            </w:r>
            <w:r w:rsidRPr="00861FE2">
              <w:rPr>
                <w:rFonts w:eastAsia="Times New Roman" w:cs="Arial"/>
                <w:color w:val="000000"/>
                <w:sz w:val="22"/>
                <w:lang w:eastAsia="en-GB"/>
              </w:rPr>
              <w:t>You should preserve all evidence relating to the potential Personal Data Breach. </w:t>
            </w:r>
          </w:p>
          <w:p w14:paraId="203EC30F" w14:textId="77777777" w:rsidR="00CA0797" w:rsidRDefault="00CA0797" w:rsidP="0019231B">
            <w:pPr>
              <w:jc w:val="both"/>
              <w:rPr>
                <w:rFonts w:eastAsia="Times New Roman" w:cs="Arial"/>
                <w:color w:val="000000"/>
                <w:sz w:val="22"/>
                <w:lang w:eastAsia="en-GB"/>
              </w:rPr>
            </w:pPr>
          </w:p>
          <w:p w14:paraId="22CDC8E1" w14:textId="77777777" w:rsidR="00CA0797" w:rsidRDefault="00CA0797" w:rsidP="0019231B">
            <w:pPr>
              <w:jc w:val="both"/>
              <w:rPr>
                <w:rFonts w:eastAsia="Times New Roman" w:cs="Arial"/>
                <w:b/>
                <w:color w:val="000000"/>
                <w:sz w:val="22"/>
                <w:lang w:eastAsia="en-GB"/>
              </w:rPr>
            </w:pPr>
            <w:r w:rsidRPr="00861FE2">
              <w:rPr>
                <w:rFonts w:eastAsia="Times New Roman" w:cs="Arial"/>
                <w:b/>
                <w:color w:val="000000"/>
                <w:sz w:val="22"/>
                <w:lang w:eastAsia="en-GB"/>
              </w:rPr>
              <w:t>Transfer Limitation</w:t>
            </w:r>
          </w:p>
          <w:p w14:paraId="4BA01C94" w14:textId="77777777" w:rsidR="00CA0797" w:rsidRPr="00861FE2" w:rsidRDefault="00CA0797" w:rsidP="0019231B">
            <w:pPr>
              <w:jc w:val="both"/>
              <w:rPr>
                <w:rFonts w:eastAsia="Times New Roman" w:cs="Arial"/>
                <w:b/>
                <w:color w:val="000000"/>
                <w:sz w:val="22"/>
                <w:lang w:eastAsia="en-GB"/>
              </w:rPr>
            </w:pPr>
          </w:p>
          <w:p w14:paraId="5875467C" w14:textId="77777777" w:rsidR="00CA0797" w:rsidRPr="00861FE2" w:rsidRDefault="00CA0797" w:rsidP="0019231B">
            <w:pPr>
              <w:jc w:val="both"/>
              <w:rPr>
                <w:rFonts w:eastAsia="Times New Roman" w:cs="Arial"/>
                <w:sz w:val="22"/>
                <w:lang w:eastAsia="en-GB"/>
              </w:rPr>
            </w:pPr>
            <w:r w:rsidRPr="00861FE2">
              <w:rPr>
                <w:rFonts w:eastAsia="Times New Roman" w:cs="Arial"/>
                <w:sz w:val="22"/>
                <w:lang w:eastAsia="en-GB"/>
              </w:rPr>
              <w:t xml:space="preserve">The GDPR restricts data transfers to countries outside the EEA </w:t>
            </w:r>
            <w:proofErr w:type="gramStart"/>
            <w:r w:rsidRPr="00861FE2">
              <w:rPr>
                <w:rFonts w:eastAsia="Times New Roman" w:cs="Arial"/>
                <w:sz w:val="22"/>
                <w:lang w:eastAsia="en-GB"/>
              </w:rPr>
              <w:t>in order to</w:t>
            </w:r>
            <w:proofErr w:type="gramEnd"/>
            <w:r w:rsidRPr="00861FE2">
              <w:rPr>
                <w:rFonts w:eastAsia="Times New Roman" w:cs="Arial"/>
                <w:sz w:val="22"/>
                <w:lang w:eastAsia="en-GB"/>
              </w:rPr>
              <w:t xml:space="preserve"> ensure that the level of data protection afforded to individuals is not undermined. You transfer Personal Data originating in one country across borders when you transmit, send, view or access that data in or to a different country.</w:t>
            </w:r>
          </w:p>
          <w:p w14:paraId="261DF264" w14:textId="77777777" w:rsidR="00CA0797" w:rsidRPr="00861FE2" w:rsidRDefault="00CA0797" w:rsidP="0019231B">
            <w:pPr>
              <w:jc w:val="both"/>
              <w:rPr>
                <w:rFonts w:eastAsia="Times New Roman" w:cs="Arial"/>
                <w:sz w:val="22"/>
                <w:lang w:eastAsia="en-GB"/>
              </w:rPr>
            </w:pPr>
          </w:p>
          <w:p w14:paraId="65E8BD05" w14:textId="77777777" w:rsidR="00CA0797" w:rsidRDefault="00CA0797" w:rsidP="0019231B">
            <w:pPr>
              <w:ind w:firstLine="36"/>
              <w:jc w:val="both"/>
              <w:rPr>
                <w:rFonts w:eastAsia="Times New Roman" w:cs="Arial"/>
                <w:sz w:val="22"/>
                <w:lang w:eastAsia="en-GB"/>
              </w:rPr>
            </w:pPr>
            <w:r w:rsidRPr="00861FE2">
              <w:rPr>
                <w:rFonts w:eastAsia="Times New Roman" w:cs="Arial"/>
                <w:sz w:val="22"/>
                <w:lang w:eastAsia="en-GB"/>
              </w:rPr>
              <w:t>If you think that this may be o</w:t>
            </w:r>
            <w:r>
              <w:rPr>
                <w:rFonts w:eastAsia="Times New Roman" w:cs="Arial"/>
                <w:sz w:val="22"/>
                <w:lang w:eastAsia="en-GB"/>
              </w:rPr>
              <w:t>ccurring, please contact the DPO</w:t>
            </w:r>
            <w:r w:rsidRPr="00861FE2">
              <w:rPr>
                <w:rFonts w:eastAsia="Times New Roman" w:cs="Arial"/>
                <w:sz w:val="22"/>
                <w:lang w:eastAsia="en-GB"/>
              </w:rPr>
              <w:t xml:space="preserve"> for further instructions.</w:t>
            </w:r>
          </w:p>
          <w:p w14:paraId="2CA848BA" w14:textId="77777777" w:rsidR="00CA0797" w:rsidRDefault="00CA0797" w:rsidP="0019231B">
            <w:pPr>
              <w:ind w:firstLine="36"/>
              <w:jc w:val="both"/>
              <w:rPr>
                <w:rFonts w:eastAsia="Times New Roman" w:cs="Arial"/>
                <w:sz w:val="22"/>
                <w:lang w:eastAsia="en-GB"/>
              </w:rPr>
            </w:pPr>
          </w:p>
          <w:p w14:paraId="4EFACE3A" w14:textId="77777777" w:rsidR="00CA0797" w:rsidRPr="00861FE2" w:rsidRDefault="00CA0797" w:rsidP="0019231B">
            <w:pPr>
              <w:ind w:firstLine="36"/>
              <w:jc w:val="both"/>
              <w:rPr>
                <w:rFonts w:eastAsia="Times New Roman" w:cs="Arial"/>
                <w:b/>
                <w:sz w:val="22"/>
                <w:lang w:eastAsia="en-GB"/>
              </w:rPr>
            </w:pPr>
            <w:r w:rsidRPr="00861FE2">
              <w:rPr>
                <w:rFonts w:eastAsia="Times New Roman" w:cs="Arial"/>
                <w:b/>
                <w:sz w:val="22"/>
                <w:lang w:eastAsia="en-GB"/>
              </w:rPr>
              <w:t>Data Subject’s Rights and Requests</w:t>
            </w:r>
          </w:p>
          <w:p w14:paraId="06C66BED" w14:textId="77777777" w:rsidR="00CA0797" w:rsidRDefault="00CA0797" w:rsidP="0019231B">
            <w:pPr>
              <w:ind w:firstLine="36"/>
              <w:jc w:val="both"/>
              <w:rPr>
                <w:rFonts w:eastAsia="Times New Roman" w:cs="Arial"/>
                <w:sz w:val="22"/>
                <w:lang w:eastAsia="en-GB"/>
              </w:rPr>
            </w:pPr>
          </w:p>
          <w:p w14:paraId="0527294F" w14:textId="77777777" w:rsidR="008B7C96" w:rsidRPr="008B7C96" w:rsidRDefault="008B7C96" w:rsidP="00071D71">
            <w:pPr>
              <w:jc w:val="both"/>
              <w:rPr>
                <w:rFonts w:eastAsia="Times New Roman" w:cs="Arial"/>
                <w:b/>
                <w:sz w:val="22"/>
                <w:lang w:eastAsia="en-GB"/>
              </w:rPr>
            </w:pPr>
            <w:r w:rsidRPr="008B7C96">
              <w:rPr>
                <w:rFonts w:eastAsia="Times New Roman" w:cs="Arial"/>
                <w:b/>
                <w:sz w:val="22"/>
                <w:lang w:eastAsia="en-GB"/>
              </w:rPr>
              <w:t>Data Subject’s Rights</w:t>
            </w:r>
          </w:p>
          <w:p w14:paraId="4A6876BE" w14:textId="77777777" w:rsidR="00CA0797" w:rsidRPr="008B7C96" w:rsidRDefault="00CA0797" w:rsidP="008B7C96">
            <w:pPr>
              <w:jc w:val="both"/>
              <w:rPr>
                <w:rFonts w:eastAsia="Times New Roman" w:cs="Arial"/>
                <w:sz w:val="22"/>
                <w:lang w:eastAsia="en-GB"/>
              </w:rPr>
            </w:pPr>
            <w:r w:rsidRPr="008B7C96">
              <w:rPr>
                <w:rFonts w:eastAsia="Times New Roman"/>
                <w:sz w:val="22"/>
                <w:szCs w:val="24"/>
                <w:lang w:eastAsia="en-GB"/>
              </w:rPr>
              <w:t xml:space="preserve">Data Subjects have rights when it comes to how we handle their Personal Data. </w:t>
            </w:r>
            <w:r w:rsidRPr="008B7C96">
              <w:rPr>
                <w:rFonts w:eastAsia="Times New Roman" w:cs="Arial"/>
                <w:sz w:val="22"/>
                <w:szCs w:val="24"/>
                <w:lang w:eastAsia="en-GB"/>
              </w:rPr>
              <w:t>These include rights to:</w:t>
            </w:r>
          </w:p>
          <w:p w14:paraId="24A035F6"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withdraw Consent to Processing at any </w:t>
            </w:r>
            <w:proofErr w:type="gramStart"/>
            <w:r w:rsidRPr="008B7C96">
              <w:rPr>
                <w:rFonts w:ascii="Arial" w:hAnsi="Arial" w:cs="Arial"/>
                <w:color w:val="000000"/>
                <w:sz w:val="22"/>
                <w:lang w:eastAsia="en-GB"/>
              </w:rPr>
              <w:t>time;</w:t>
            </w:r>
            <w:proofErr w:type="gramEnd"/>
          </w:p>
          <w:p w14:paraId="3142D72A"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receive certain information about the Data Controller’s Processing </w:t>
            </w:r>
            <w:proofErr w:type="gramStart"/>
            <w:r w:rsidRPr="008B7C96">
              <w:rPr>
                <w:rFonts w:ascii="Arial" w:hAnsi="Arial" w:cs="Arial"/>
                <w:color w:val="000000"/>
                <w:sz w:val="22"/>
                <w:lang w:eastAsia="en-GB"/>
              </w:rPr>
              <w:t>activities;</w:t>
            </w:r>
            <w:proofErr w:type="gramEnd"/>
          </w:p>
          <w:p w14:paraId="6C4533F5"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request access to the Personal Data that we hold about </w:t>
            </w:r>
            <w:proofErr w:type="gramStart"/>
            <w:r w:rsidRPr="008B7C96">
              <w:rPr>
                <w:rFonts w:ascii="Arial" w:hAnsi="Arial" w:cs="Arial"/>
                <w:color w:val="000000"/>
                <w:sz w:val="22"/>
                <w:lang w:eastAsia="en-GB"/>
              </w:rPr>
              <w:t>them;</w:t>
            </w:r>
            <w:proofErr w:type="gramEnd"/>
            <w:r w:rsidRPr="008B7C96">
              <w:rPr>
                <w:rFonts w:ascii="Arial" w:hAnsi="Arial" w:cs="Arial"/>
                <w:color w:val="000000"/>
                <w:sz w:val="22"/>
                <w:lang w:eastAsia="en-GB"/>
              </w:rPr>
              <w:t> </w:t>
            </w:r>
          </w:p>
          <w:p w14:paraId="35E725B5"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lastRenderedPageBreak/>
              <w:t xml:space="preserve">ask us to erase Personal Data if it is no longer necessary in relation to the purposes for which it was collected or </w:t>
            </w:r>
            <w:proofErr w:type="gramStart"/>
            <w:r w:rsidRPr="008B7C96">
              <w:rPr>
                <w:rFonts w:ascii="Arial" w:hAnsi="Arial" w:cs="Arial"/>
                <w:color w:val="000000"/>
                <w:sz w:val="22"/>
                <w:lang w:eastAsia="en-GB"/>
              </w:rPr>
              <w:t>Processed</w:t>
            </w:r>
            <w:proofErr w:type="gramEnd"/>
            <w:r w:rsidRPr="008B7C96">
              <w:rPr>
                <w:rFonts w:ascii="Arial" w:hAnsi="Arial" w:cs="Arial"/>
                <w:color w:val="000000"/>
                <w:sz w:val="22"/>
                <w:lang w:eastAsia="en-GB"/>
              </w:rPr>
              <w:t xml:space="preserve"> or to rectify inaccurate data or to complete incomplete data;</w:t>
            </w:r>
          </w:p>
          <w:p w14:paraId="7F9E5336"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restrict Processing in specific </w:t>
            </w:r>
            <w:proofErr w:type="gramStart"/>
            <w:r w:rsidRPr="008B7C96">
              <w:rPr>
                <w:rFonts w:ascii="Arial" w:hAnsi="Arial" w:cs="Arial"/>
                <w:color w:val="000000"/>
                <w:sz w:val="22"/>
                <w:lang w:eastAsia="en-GB"/>
              </w:rPr>
              <w:t>circumstances;</w:t>
            </w:r>
            <w:proofErr w:type="gramEnd"/>
          </w:p>
          <w:p w14:paraId="77EB433D"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challenge Processing which has been justified on the basis of our legitimate interests or in the public </w:t>
            </w:r>
            <w:proofErr w:type="gramStart"/>
            <w:r w:rsidRPr="008B7C96">
              <w:rPr>
                <w:rFonts w:ascii="Arial" w:hAnsi="Arial" w:cs="Arial"/>
                <w:color w:val="000000"/>
                <w:sz w:val="22"/>
                <w:lang w:eastAsia="en-GB"/>
              </w:rPr>
              <w:t>interest;</w:t>
            </w:r>
            <w:proofErr w:type="gramEnd"/>
          </w:p>
          <w:p w14:paraId="177F687C"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prevent Processing that is likely to cause damage or distress to the Data Subject or anyone </w:t>
            </w:r>
            <w:proofErr w:type="gramStart"/>
            <w:r w:rsidRPr="008B7C96">
              <w:rPr>
                <w:rFonts w:ascii="Arial" w:hAnsi="Arial" w:cs="Arial"/>
                <w:color w:val="000000"/>
                <w:sz w:val="22"/>
                <w:lang w:eastAsia="en-GB"/>
              </w:rPr>
              <w:t>else;</w:t>
            </w:r>
            <w:proofErr w:type="gramEnd"/>
          </w:p>
          <w:p w14:paraId="0DD81120"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be notified of a Personal Data Breach which is likely to result in high risk to their rights and </w:t>
            </w:r>
            <w:proofErr w:type="gramStart"/>
            <w:r w:rsidRPr="008B7C96">
              <w:rPr>
                <w:rFonts w:ascii="Arial" w:hAnsi="Arial" w:cs="Arial"/>
                <w:color w:val="000000"/>
                <w:sz w:val="22"/>
                <w:lang w:eastAsia="en-GB"/>
              </w:rPr>
              <w:t>freedoms;</w:t>
            </w:r>
            <w:proofErr w:type="gramEnd"/>
          </w:p>
          <w:p w14:paraId="3515B551"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make a complaint to the Information Commissioner’s Office; and</w:t>
            </w:r>
          </w:p>
          <w:p w14:paraId="1CD9C336" w14:textId="77777777" w:rsidR="00CA0797" w:rsidRPr="008B7C96" w:rsidRDefault="00CA0797" w:rsidP="008B7C96">
            <w:pPr>
              <w:pStyle w:val="ListParagraph"/>
              <w:widowControl w:val="0"/>
              <w:numPr>
                <w:ilvl w:val="0"/>
                <w:numId w:val="18"/>
              </w:numPr>
              <w:autoSpaceDE w:val="0"/>
              <w:autoSpaceDN w:val="0"/>
              <w:adjustRightInd w:val="0"/>
              <w:spacing w:line="276" w:lineRule="auto"/>
              <w:jc w:val="both"/>
              <w:rPr>
                <w:rFonts w:ascii="Arial" w:hAnsi="Arial" w:cs="Arial"/>
                <w:color w:val="000000"/>
                <w:sz w:val="22"/>
                <w:lang w:eastAsia="en-GB"/>
              </w:rPr>
            </w:pPr>
            <w:r w:rsidRPr="008B7C96">
              <w:rPr>
                <w:rFonts w:ascii="Arial" w:hAnsi="Arial" w:cs="Arial"/>
                <w:color w:val="000000"/>
                <w:sz w:val="22"/>
                <w:lang w:eastAsia="en-GB"/>
              </w:rPr>
              <w:t xml:space="preserve">in limited circumstances, receive or ask for their Personal Data to be transferred to a third party in a structured, commonly used and </w:t>
            </w:r>
            <w:proofErr w:type="gramStart"/>
            <w:r w:rsidRPr="008B7C96">
              <w:rPr>
                <w:rFonts w:ascii="Arial" w:hAnsi="Arial" w:cs="Arial"/>
                <w:color w:val="000000"/>
                <w:sz w:val="22"/>
                <w:lang w:eastAsia="en-GB"/>
              </w:rPr>
              <w:t>machine readable</w:t>
            </w:r>
            <w:proofErr w:type="gramEnd"/>
            <w:r w:rsidRPr="008B7C96">
              <w:rPr>
                <w:rFonts w:ascii="Arial" w:hAnsi="Arial" w:cs="Arial"/>
                <w:color w:val="000000"/>
                <w:sz w:val="22"/>
                <w:lang w:eastAsia="en-GB"/>
              </w:rPr>
              <w:t xml:space="preserve"> format.</w:t>
            </w:r>
          </w:p>
          <w:p w14:paraId="6922BFD6" w14:textId="77777777" w:rsidR="00CA0797" w:rsidRPr="008B7C96" w:rsidRDefault="00CA0797" w:rsidP="008B7C96">
            <w:pPr>
              <w:pStyle w:val="ListParagraph"/>
              <w:widowControl w:val="0"/>
              <w:autoSpaceDE w:val="0"/>
              <w:autoSpaceDN w:val="0"/>
              <w:adjustRightInd w:val="0"/>
              <w:spacing w:line="276" w:lineRule="auto"/>
              <w:jc w:val="both"/>
              <w:rPr>
                <w:rFonts w:ascii="Arial" w:hAnsi="Arial" w:cs="Arial"/>
                <w:color w:val="000000"/>
                <w:sz w:val="22"/>
                <w:lang w:eastAsia="en-GB"/>
              </w:rPr>
            </w:pPr>
          </w:p>
          <w:p w14:paraId="7526710C" w14:textId="77777777" w:rsidR="00CA0797" w:rsidRPr="00FF1F1D" w:rsidRDefault="00CA0797" w:rsidP="0019231B">
            <w:pPr>
              <w:jc w:val="both"/>
              <w:rPr>
                <w:rFonts w:eastAsia="Times New Roman" w:cs="Arial"/>
                <w:sz w:val="22"/>
                <w:lang w:eastAsia="en-GB"/>
              </w:rPr>
            </w:pPr>
            <w:r w:rsidRPr="00FF1F1D">
              <w:rPr>
                <w:rFonts w:eastAsia="Times New Roman" w:cs="Arial"/>
                <w:sz w:val="22"/>
                <w:lang w:eastAsia="en-GB"/>
              </w:rPr>
              <w:t>You must verify the identity of an individual requesting data under any of the rights listed above (do not allow third parties to persuade you into disclosing Personal Data without proper authorisation).</w:t>
            </w:r>
          </w:p>
          <w:p w14:paraId="5ECBC04F" w14:textId="77777777" w:rsidR="00CA0797" w:rsidRPr="00FF1F1D" w:rsidRDefault="00CA0797" w:rsidP="0019231B">
            <w:pPr>
              <w:jc w:val="both"/>
              <w:rPr>
                <w:rFonts w:eastAsia="Times New Roman" w:cs="Arial"/>
                <w:sz w:val="22"/>
                <w:lang w:eastAsia="en-GB"/>
              </w:rPr>
            </w:pPr>
          </w:p>
          <w:p w14:paraId="499D86B7" w14:textId="54A79E2E" w:rsidR="00CA0797" w:rsidRDefault="00CA0797" w:rsidP="0019231B">
            <w:pPr>
              <w:jc w:val="both"/>
              <w:rPr>
                <w:rFonts w:eastAsia="Times New Roman" w:cs="Arial"/>
                <w:color w:val="000000"/>
                <w:sz w:val="22"/>
                <w:lang w:eastAsia="en-GB"/>
              </w:rPr>
            </w:pPr>
            <w:r w:rsidRPr="00FF1F1D">
              <w:rPr>
                <w:rFonts w:eastAsia="Times New Roman" w:cs="Arial"/>
                <w:sz w:val="22"/>
                <w:lang w:eastAsia="en-GB"/>
              </w:rPr>
              <w:t>.</w:t>
            </w:r>
            <w:r w:rsidRPr="00FF1F1D">
              <w:rPr>
                <w:rFonts w:eastAsia="Times New Roman" w:cs="Arial"/>
                <w:color w:val="000000"/>
                <w:sz w:val="22"/>
                <w:lang w:eastAsia="en-GB"/>
              </w:rPr>
              <w:t> </w:t>
            </w:r>
          </w:p>
          <w:p w14:paraId="3B460986" w14:textId="77777777" w:rsidR="00CA0797" w:rsidRDefault="00CA0797" w:rsidP="0019231B">
            <w:pPr>
              <w:jc w:val="both"/>
              <w:rPr>
                <w:rFonts w:eastAsia="Times New Roman" w:cs="Arial"/>
                <w:color w:val="000000"/>
                <w:sz w:val="22"/>
                <w:lang w:eastAsia="en-GB"/>
              </w:rPr>
            </w:pPr>
          </w:p>
          <w:p w14:paraId="07535373" w14:textId="77777777" w:rsidR="00884170" w:rsidRDefault="00884170" w:rsidP="0019231B">
            <w:pPr>
              <w:jc w:val="both"/>
              <w:rPr>
                <w:rFonts w:eastAsia="Times New Roman" w:cs="Arial"/>
                <w:b/>
                <w:color w:val="000000"/>
                <w:sz w:val="22"/>
                <w:lang w:eastAsia="en-GB"/>
              </w:rPr>
            </w:pPr>
          </w:p>
          <w:p w14:paraId="22B506F8" w14:textId="77777777" w:rsidR="00CA0797" w:rsidRDefault="00CA0797" w:rsidP="0019231B">
            <w:pPr>
              <w:jc w:val="both"/>
              <w:rPr>
                <w:rFonts w:eastAsia="Times New Roman" w:cs="Arial"/>
                <w:b/>
                <w:color w:val="000000"/>
                <w:sz w:val="22"/>
                <w:lang w:eastAsia="en-GB"/>
              </w:rPr>
            </w:pPr>
            <w:r w:rsidRPr="00FF1F1D">
              <w:rPr>
                <w:rFonts w:eastAsia="Times New Roman" w:cs="Arial"/>
                <w:b/>
                <w:color w:val="000000"/>
                <w:sz w:val="22"/>
                <w:lang w:eastAsia="en-GB"/>
              </w:rPr>
              <w:t>Record Keeping</w:t>
            </w:r>
          </w:p>
          <w:p w14:paraId="15D927AC" w14:textId="77777777" w:rsidR="00CA0797" w:rsidRPr="00FF1F1D" w:rsidRDefault="00CA0797" w:rsidP="0019231B">
            <w:pPr>
              <w:jc w:val="both"/>
              <w:rPr>
                <w:rFonts w:eastAsia="Times New Roman" w:cs="Arial"/>
                <w:sz w:val="22"/>
                <w:lang w:eastAsia="en-GB"/>
              </w:rPr>
            </w:pPr>
            <w:r w:rsidRPr="00FF1F1D">
              <w:rPr>
                <w:rFonts w:eastAsia="Times New Roman" w:cs="Arial"/>
                <w:sz w:val="22"/>
                <w:lang w:eastAsia="en-GB"/>
              </w:rPr>
              <w:t>The GDPR requires us to keep full and accurate records of all our data Processing activities. These records should include at a minimum:</w:t>
            </w:r>
          </w:p>
          <w:p w14:paraId="46D3A137" w14:textId="77777777" w:rsidR="00CA0797" w:rsidRPr="002A6300" w:rsidRDefault="00CA0797" w:rsidP="002A6300">
            <w:pPr>
              <w:pStyle w:val="ListParagraph"/>
              <w:numPr>
                <w:ilvl w:val="0"/>
                <w:numId w:val="21"/>
              </w:numPr>
              <w:spacing w:line="276" w:lineRule="auto"/>
              <w:jc w:val="both"/>
              <w:rPr>
                <w:rFonts w:ascii="Arial" w:hAnsi="Arial" w:cs="Arial"/>
                <w:sz w:val="22"/>
                <w:lang w:eastAsia="en-GB"/>
              </w:rPr>
            </w:pPr>
            <w:r w:rsidRPr="002A6300">
              <w:rPr>
                <w:rFonts w:ascii="Arial" w:hAnsi="Arial" w:cs="Arial"/>
                <w:sz w:val="22"/>
                <w:lang w:eastAsia="en-GB"/>
              </w:rPr>
              <w:t xml:space="preserve">our name and contact </w:t>
            </w:r>
            <w:proofErr w:type="gramStart"/>
            <w:r w:rsidRPr="002A6300">
              <w:rPr>
                <w:rFonts w:ascii="Arial" w:hAnsi="Arial" w:cs="Arial"/>
                <w:sz w:val="22"/>
                <w:lang w:eastAsia="en-GB"/>
              </w:rPr>
              <w:t>details;</w:t>
            </w:r>
            <w:proofErr w:type="gramEnd"/>
          </w:p>
          <w:p w14:paraId="3FDC8981" w14:textId="77777777" w:rsidR="00CA0797" w:rsidRPr="002A6300" w:rsidRDefault="00CA0797" w:rsidP="002A6300">
            <w:pPr>
              <w:pStyle w:val="ListParagraph"/>
              <w:numPr>
                <w:ilvl w:val="0"/>
                <w:numId w:val="21"/>
              </w:numPr>
              <w:spacing w:line="276" w:lineRule="auto"/>
              <w:jc w:val="both"/>
              <w:rPr>
                <w:rFonts w:ascii="Arial" w:hAnsi="Arial" w:cs="Arial"/>
                <w:sz w:val="22"/>
                <w:lang w:eastAsia="en-GB"/>
              </w:rPr>
            </w:pPr>
            <w:r w:rsidRPr="002A6300">
              <w:rPr>
                <w:rFonts w:ascii="Arial" w:hAnsi="Arial" w:cs="Arial"/>
                <w:sz w:val="22"/>
                <w:lang w:eastAsia="en-GB"/>
              </w:rPr>
              <w:t xml:space="preserve">a clear description of the Personal Data types, Data Subject types, Processing activities, Processing purposes </w:t>
            </w:r>
            <w:proofErr w:type="gramStart"/>
            <w:r w:rsidRPr="002A6300">
              <w:rPr>
                <w:rFonts w:ascii="Arial" w:hAnsi="Arial" w:cs="Arial"/>
                <w:sz w:val="22"/>
                <w:lang w:eastAsia="en-GB"/>
              </w:rPr>
              <w:t>and  third</w:t>
            </w:r>
            <w:proofErr w:type="gramEnd"/>
            <w:r w:rsidRPr="002A6300">
              <w:rPr>
                <w:rFonts w:ascii="Arial" w:hAnsi="Arial" w:cs="Arial"/>
                <w:sz w:val="22"/>
                <w:lang w:eastAsia="en-GB"/>
              </w:rPr>
              <w:t>-party recipients of the Personal Data we hold;</w:t>
            </w:r>
          </w:p>
          <w:p w14:paraId="0A94017E" w14:textId="77777777" w:rsidR="00CA0797" w:rsidRPr="002A6300" w:rsidRDefault="00CA0797" w:rsidP="002A6300">
            <w:pPr>
              <w:pStyle w:val="ListParagraph"/>
              <w:numPr>
                <w:ilvl w:val="0"/>
                <w:numId w:val="21"/>
              </w:numPr>
              <w:spacing w:line="276" w:lineRule="auto"/>
              <w:jc w:val="both"/>
              <w:rPr>
                <w:rFonts w:ascii="Arial" w:hAnsi="Arial" w:cs="Arial"/>
                <w:sz w:val="22"/>
                <w:lang w:eastAsia="en-GB"/>
              </w:rPr>
            </w:pPr>
            <w:r w:rsidRPr="002A6300">
              <w:rPr>
                <w:rFonts w:ascii="Arial" w:hAnsi="Arial" w:cs="Arial"/>
                <w:sz w:val="22"/>
                <w:lang w:eastAsia="en-GB"/>
              </w:rPr>
              <w:t xml:space="preserve">Personal Data storage </w:t>
            </w:r>
            <w:proofErr w:type="gramStart"/>
            <w:r w:rsidRPr="002A6300">
              <w:rPr>
                <w:rFonts w:ascii="Arial" w:hAnsi="Arial" w:cs="Arial"/>
                <w:sz w:val="22"/>
                <w:lang w:eastAsia="en-GB"/>
              </w:rPr>
              <w:t>locations;</w:t>
            </w:r>
            <w:proofErr w:type="gramEnd"/>
          </w:p>
          <w:p w14:paraId="6B09FA44" w14:textId="77777777" w:rsidR="00CA0797" w:rsidRPr="002A6300" w:rsidRDefault="00CA0797" w:rsidP="002A6300">
            <w:pPr>
              <w:pStyle w:val="ListParagraph"/>
              <w:numPr>
                <w:ilvl w:val="0"/>
                <w:numId w:val="21"/>
              </w:numPr>
              <w:spacing w:line="276" w:lineRule="auto"/>
              <w:jc w:val="both"/>
              <w:rPr>
                <w:rFonts w:ascii="Arial" w:hAnsi="Arial" w:cs="Arial"/>
                <w:sz w:val="22"/>
                <w:lang w:eastAsia="en-GB"/>
              </w:rPr>
            </w:pPr>
            <w:r w:rsidRPr="002A6300">
              <w:rPr>
                <w:rFonts w:ascii="Arial" w:hAnsi="Arial" w:cs="Arial"/>
                <w:sz w:val="22"/>
                <w:lang w:eastAsia="en-GB"/>
              </w:rPr>
              <w:t xml:space="preserve">Personal Data </w:t>
            </w:r>
            <w:proofErr w:type="gramStart"/>
            <w:r w:rsidRPr="002A6300">
              <w:rPr>
                <w:rFonts w:ascii="Arial" w:hAnsi="Arial" w:cs="Arial"/>
                <w:sz w:val="22"/>
                <w:lang w:eastAsia="en-GB"/>
              </w:rPr>
              <w:t>transfers;</w:t>
            </w:r>
            <w:proofErr w:type="gramEnd"/>
          </w:p>
          <w:p w14:paraId="78D2E515" w14:textId="77777777" w:rsidR="00CA0797" w:rsidRPr="002A6300" w:rsidRDefault="00CA0797" w:rsidP="002A6300">
            <w:pPr>
              <w:pStyle w:val="ListParagraph"/>
              <w:numPr>
                <w:ilvl w:val="0"/>
                <w:numId w:val="21"/>
              </w:numPr>
              <w:spacing w:line="276" w:lineRule="auto"/>
              <w:jc w:val="both"/>
              <w:rPr>
                <w:rFonts w:ascii="Arial" w:hAnsi="Arial" w:cs="Arial"/>
                <w:sz w:val="22"/>
                <w:lang w:eastAsia="en-GB"/>
              </w:rPr>
            </w:pPr>
            <w:r w:rsidRPr="002A6300">
              <w:rPr>
                <w:rFonts w:ascii="Arial" w:hAnsi="Arial" w:cs="Arial"/>
                <w:sz w:val="22"/>
                <w:lang w:eastAsia="en-GB"/>
              </w:rPr>
              <w:t xml:space="preserve">the relevant retention period and </w:t>
            </w:r>
          </w:p>
          <w:p w14:paraId="4DAB4380" w14:textId="77777777" w:rsidR="00CA0797" w:rsidRPr="002A6300" w:rsidRDefault="00CA0797" w:rsidP="002A6300">
            <w:pPr>
              <w:pStyle w:val="ListParagraph"/>
              <w:numPr>
                <w:ilvl w:val="0"/>
                <w:numId w:val="21"/>
              </w:numPr>
              <w:spacing w:line="276" w:lineRule="auto"/>
              <w:jc w:val="both"/>
              <w:rPr>
                <w:rFonts w:ascii="Arial" w:hAnsi="Arial" w:cs="Arial"/>
                <w:sz w:val="22"/>
                <w:lang w:eastAsia="en-GB"/>
              </w:rPr>
            </w:pPr>
            <w:r w:rsidRPr="002A6300">
              <w:rPr>
                <w:rFonts w:ascii="Arial" w:hAnsi="Arial" w:cs="Arial"/>
                <w:sz w:val="22"/>
                <w:lang w:eastAsia="en-GB"/>
              </w:rPr>
              <w:t xml:space="preserve">a description of the security measures in place. </w:t>
            </w:r>
            <w:r w:rsidRPr="002A6300">
              <w:rPr>
                <w:rFonts w:ascii="Arial" w:hAnsi="Arial" w:cs="Arial"/>
                <w:sz w:val="22"/>
                <w:lang w:eastAsia="en-GB"/>
              </w:rPr>
              <w:br/>
            </w:r>
            <w:proofErr w:type="gramStart"/>
            <w:r w:rsidRPr="002A6300">
              <w:rPr>
                <w:rFonts w:ascii="Arial" w:hAnsi="Arial" w:cs="Arial"/>
                <w:sz w:val="22"/>
                <w:lang w:eastAsia="en-GB"/>
              </w:rPr>
              <w:t>In order to</w:t>
            </w:r>
            <w:proofErr w:type="gramEnd"/>
            <w:r w:rsidRPr="002A6300">
              <w:rPr>
                <w:rFonts w:ascii="Arial" w:hAnsi="Arial" w:cs="Arial"/>
                <w:sz w:val="22"/>
                <w:lang w:eastAsia="en-GB"/>
              </w:rPr>
              <w:t xml:space="preserve"> create such records, data maps should be created which should include the detail set out above together with appropriate data flows.</w:t>
            </w:r>
          </w:p>
          <w:p w14:paraId="3E495C7E" w14:textId="77777777" w:rsidR="00CA0797" w:rsidRPr="002A6300" w:rsidRDefault="00CA0797" w:rsidP="002A6300">
            <w:pPr>
              <w:jc w:val="both"/>
              <w:rPr>
                <w:rFonts w:eastAsia="Times New Roman" w:cs="Arial"/>
                <w:color w:val="000000"/>
                <w:sz w:val="22"/>
                <w:lang w:eastAsia="en-GB"/>
              </w:rPr>
            </w:pPr>
          </w:p>
          <w:p w14:paraId="1F6E2332" w14:textId="77777777" w:rsidR="00CA0797" w:rsidRDefault="00CA0797" w:rsidP="0019231B">
            <w:pPr>
              <w:jc w:val="both"/>
              <w:rPr>
                <w:rFonts w:eastAsia="Times New Roman" w:cs="Arial"/>
                <w:b/>
                <w:color w:val="000000"/>
                <w:sz w:val="22"/>
                <w:lang w:eastAsia="en-GB"/>
              </w:rPr>
            </w:pPr>
            <w:r w:rsidRPr="00FF1F1D">
              <w:rPr>
                <w:rFonts w:eastAsia="Times New Roman" w:cs="Arial"/>
                <w:b/>
                <w:color w:val="000000"/>
                <w:sz w:val="22"/>
                <w:lang w:eastAsia="en-GB"/>
              </w:rPr>
              <w:t xml:space="preserve">Training </w:t>
            </w:r>
          </w:p>
          <w:p w14:paraId="5F48EB56" w14:textId="77777777" w:rsidR="00CA0797" w:rsidRDefault="00CA0797" w:rsidP="0019231B">
            <w:pPr>
              <w:jc w:val="both"/>
              <w:rPr>
                <w:rFonts w:eastAsia="Times New Roman" w:cs="Arial"/>
                <w:sz w:val="22"/>
                <w:lang w:eastAsia="en-GB"/>
              </w:rPr>
            </w:pPr>
            <w:r w:rsidRPr="00FF1F1D">
              <w:rPr>
                <w:rFonts w:eastAsia="Times New Roman" w:cs="Arial"/>
                <w:sz w:val="22"/>
                <w:lang w:eastAsia="en-GB"/>
              </w:rPr>
              <w:t>We are required to ensure all</w:t>
            </w:r>
            <w:r w:rsidR="002A6300">
              <w:rPr>
                <w:rFonts w:eastAsia="Times New Roman" w:cs="Arial"/>
                <w:sz w:val="22"/>
                <w:lang w:eastAsia="en-GB"/>
              </w:rPr>
              <w:t xml:space="preserve"> </w:t>
            </w:r>
            <w:r w:rsidRPr="00FF1F1D">
              <w:rPr>
                <w:rFonts w:eastAsia="Times New Roman" w:cs="Arial"/>
                <w:sz w:val="22"/>
                <w:lang w:eastAsia="en-GB"/>
              </w:rPr>
              <w:t xml:space="preserve">Personnel have undergone adequate training to enable them to comply with data privacy laws. We must also regularly test our </w:t>
            </w:r>
            <w:r w:rsidRPr="00FF1F1D">
              <w:rPr>
                <w:rFonts w:eastAsia="Times New Roman" w:cs="Arial"/>
                <w:sz w:val="22"/>
                <w:lang w:eastAsia="en-GB"/>
              </w:rPr>
              <w:lastRenderedPageBreak/>
              <w:t xml:space="preserve">systems and processes to assess compliance. You must undergo all mandatory data privacy related training. </w:t>
            </w:r>
          </w:p>
          <w:p w14:paraId="0B792899" w14:textId="77777777" w:rsidR="00CA0797" w:rsidRDefault="00CA0797" w:rsidP="0019231B">
            <w:pPr>
              <w:jc w:val="both"/>
              <w:rPr>
                <w:rFonts w:eastAsia="Times New Roman" w:cs="Arial"/>
                <w:sz w:val="22"/>
                <w:lang w:eastAsia="en-GB"/>
              </w:rPr>
            </w:pPr>
          </w:p>
          <w:p w14:paraId="42172DB4" w14:textId="77777777" w:rsidR="00CA0797" w:rsidRPr="00FF1F1D" w:rsidRDefault="00CA0797" w:rsidP="0019231B">
            <w:pPr>
              <w:jc w:val="both"/>
              <w:rPr>
                <w:rFonts w:eastAsia="Times New Roman" w:cs="Arial"/>
                <w:b/>
                <w:sz w:val="22"/>
                <w:lang w:eastAsia="en-GB"/>
              </w:rPr>
            </w:pPr>
            <w:bookmarkStart w:id="3" w:name="_Ref512848283"/>
            <w:r w:rsidRPr="00FF1F1D">
              <w:rPr>
                <w:rFonts w:eastAsia="Times New Roman" w:cs="Arial"/>
                <w:b/>
                <w:sz w:val="22"/>
                <w:lang w:eastAsia="en-GB"/>
              </w:rPr>
              <w:t>Privacy by Design and data protection impact assessment (DPIA)</w:t>
            </w:r>
            <w:bookmarkEnd w:id="3"/>
            <w:r w:rsidRPr="00FF1F1D">
              <w:rPr>
                <w:rFonts w:eastAsia="Times New Roman" w:cs="Arial"/>
                <w:b/>
                <w:sz w:val="22"/>
                <w:lang w:eastAsia="en-GB"/>
              </w:rPr>
              <w:t>  </w:t>
            </w:r>
          </w:p>
          <w:p w14:paraId="0E412E1B" w14:textId="77777777" w:rsidR="00CA0797" w:rsidRPr="00FF1F1D" w:rsidRDefault="00CA0797" w:rsidP="0019231B">
            <w:pPr>
              <w:jc w:val="both"/>
              <w:rPr>
                <w:rFonts w:eastAsia="Times New Roman" w:cs="Arial"/>
                <w:sz w:val="22"/>
                <w:lang w:eastAsia="en-GB"/>
              </w:rPr>
            </w:pPr>
            <w:r w:rsidRPr="00FF1F1D">
              <w:rPr>
                <w:rFonts w:eastAsia="Times New Roman" w:cs="Arial"/>
                <w:sz w:val="22"/>
                <w:lang w:eastAsia="en-GB"/>
              </w:rPr>
              <w:t>We are required to implement Privacy by Design measures when Processing Personal Data by implementing appropriate technical and organisational measures in an effective manner, to ensure compliance with data privacy principles.</w:t>
            </w:r>
          </w:p>
          <w:p w14:paraId="759281DF" w14:textId="77777777" w:rsidR="00CA0797" w:rsidRPr="00FF1F1D" w:rsidRDefault="00CA0797" w:rsidP="0019231B">
            <w:pPr>
              <w:jc w:val="both"/>
              <w:rPr>
                <w:rFonts w:eastAsia="Times New Roman" w:cs="Arial"/>
                <w:sz w:val="22"/>
                <w:lang w:eastAsia="en-GB"/>
              </w:rPr>
            </w:pPr>
          </w:p>
          <w:p w14:paraId="108D2D78" w14:textId="77777777" w:rsidR="00CA0797" w:rsidRPr="00FF1F1D" w:rsidRDefault="00CA0797" w:rsidP="0019231B">
            <w:pPr>
              <w:jc w:val="both"/>
              <w:rPr>
                <w:rFonts w:eastAsia="Times New Roman" w:cs="Arial"/>
                <w:color w:val="000000"/>
                <w:sz w:val="22"/>
                <w:lang w:eastAsia="en-GB"/>
              </w:rPr>
            </w:pPr>
            <w:r w:rsidRPr="00FF1F1D">
              <w:rPr>
                <w:rFonts w:eastAsia="Times New Roman" w:cs="Arial"/>
                <w:color w:val="000000"/>
                <w:sz w:val="22"/>
                <w:lang w:eastAsia="en-GB"/>
              </w:rPr>
              <w:t xml:space="preserve">You must assess what Privacy by Design measures can be implemented on all programs and systems that Process Personal Data by </w:t>
            </w:r>
            <w:proofErr w:type="gramStart"/>
            <w:r w:rsidRPr="00FF1F1D">
              <w:rPr>
                <w:rFonts w:eastAsia="Times New Roman" w:cs="Arial"/>
                <w:color w:val="000000"/>
                <w:sz w:val="22"/>
                <w:lang w:eastAsia="en-GB"/>
              </w:rPr>
              <w:t>taking into account</w:t>
            </w:r>
            <w:proofErr w:type="gramEnd"/>
            <w:r w:rsidRPr="00FF1F1D">
              <w:rPr>
                <w:rFonts w:eastAsia="Times New Roman" w:cs="Arial"/>
                <w:color w:val="000000"/>
                <w:sz w:val="22"/>
                <w:lang w:eastAsia="en-GB"/>
              </w:rPr>
              <w:t xml:space="preserve"> the following:</w:t>
            </w:r>
          </w:p>
          <w:p w14:paraId="131605F9" w14:textId="77777777" w:rsidR="00CA0797" w:rsidRPr="008B7C96" w:rsidRDefault="00CA0797" w:rsidP="008B7C96">
            <w:pPr>
              <w:pStyle w:val="ListParagraph"/>
              <w:widowControl w:val="0"/>
              <w:numPr>
                <w:ilvl w:val="0"/>
                <w:numId w:val="19"/>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 xml:space="preserve">the state of the </w:t>
            </w:r>
            <w:proofErr w:type="gramStart"/>
            <w:r w:rsidRPr="008B7C96">
              <w:rPr>
                <w:rFonts w:ascii="Arial" w:hAnsi="Arial" w:cs="Arial"/>
                <w:color w:val="000000"/>
                <w:sz w:val="22"/>
                <w:lang w:eastAsia="en-GB"/>
              </w:rPr>
              <w:t>art;</w:t>
            </w:r>
            <w:proofErr w:type="gramEnd"/>
          </w:p>
          <w:p w14:paraId="4EEFEFD5" w14:textId="77777777" w:rsidR="00CA0797" w:rsidRPr="008B7C96" w:rsidRDefault="00CA0797" w:rsidP="008B7C96">
            <w:pPr>
              <w:pStyle w:val="ListParagraph"/>
              <w:widowControl w:val="0"/>
              <w:numPr>
                <w:ilvl w:val="0"/>
                <w:numId w:val="19"/>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 xml:space="preserve">the cost of </w:t>
            </w:r>
            <w:proofErr w:type="gramStart"/>
            <w:r w:rsidRPr="008B7C96">
              <w:rPr>
                <w:rFonts w:ascii="Arial" w:hAnsi="Arial" w:cs="Arial"/>
                <w:color w:val="000000"/>
                <w:sz w:val="22"/>
                <w:lang w:eastAsia="en-GB"/>
              </w:rPr>
              <w:t>implementation;</w:t>
            </w:r>
            <w:proofErr w:type="gramEnd"/>
          </w:p>
          <w:p w14:paraId="65D09811" w14:textId="77777777" w:rsidR="00CA0797" w:rsidRPr="008B7C96" w:rsidRDefault="00CA0797" w:rsidP="008B7C96">
            <w:pPr>
              <w:pStyle w:val="ListParagraph"/>
              <w:widowControl w:val="0"/>
              <w:numPr>
                <w:ilvl w:val="0"/>
                <w:numId w:val="19"/>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the nature, scope, context and purposes of Processing; and</w:t>
            </w:r>
          </w:p>
          <w:p w14:paraId="0E66AE47" w14:textId="77777777" w:rsidR="00CA0797" w:rsidRPr="008B7C96" w:rsidRDefault="00CA0797" w:rsidP="008B7C96">
            <w:pPr>
              <w:pStyle w:val="ListParagraph"/>
              <w:widowControl w:val="0"/>
              <w:numPr>
                <w:ilvl w:val="0"/>
                <w:numId w:val="19"/>
              </w:numPr>
              <w:autoSpaceDE w:val="0"/>
              <w:autoSpaceDN w:val="0"/>
              <w:adjustRightInd w:val="0"/>
              <w:spacing w:line="276" w:lineRule="auto"/>
              <w:ind w:left="714" w:hanging="357"/>
              <w:jc w:val="both"/>
              <w:rPr>
                <w:rFonts w:ascii="Arial" w:hAnsi="Arial" w:cs="Arial"/>
                <w:color w:val="000000"/>
                <w:sz w:val="22"/>
                <w:lang w:eastAsia="en-GB"/>
              </w:rPr>
            </w:pPr>
            <w:r w:rsidRPr="008B7C96">
              <w:rPr>
                <w:rFonts w:ascii="Arial" w:hAnsi="Arial" w:cs="Arial"/>
                <w:color w:val="000000"/>
                <w:sz w:val="22"/>
                <w:lang w:eastAsia="en-GB"/>
              </w:rPr>
              <w:t>the risks of varying likelihood and severity for rights and freedoms of Data Subjects posed by the Processing.</w:t>
            </w:r>
          </w:p>
          <w:p w14:paraId="14389510" w14:textId="77777777" w:rsidR="00CA0797" w:rsidRPr="00FF1F1D" w:rsidRDefault="00CA0797" w:rsidP="0019231B">
            <w:pPr>
              <w:widowControl w:val="0"/>
              <w:autoSpaceDE w:val="0"/>
              <w:autoSpaceDN w:val="0"/>
              <w:adjustRightInd w:val="0"/>
              <w:jc w:val="both"/>
              <w:rPr>
                <w:rFonts w:eastAsia="Times New Roman" w:cs="Arial"/>
                <w:color w:val="000000"/>
                <w:sz w:val="22"/>
                <w:lang w:eastAsia="en-GB"/>
              </w:rPr>
            </w:pPr>
          </w:p>
          <w:p w14:paraId="59BB544A" w14:textId="77777777" w:rsidR="00CA0797" w:rsidRPr="00FF1F1D" w:rsidRDefault="00CA0797" w:rsidP="0019231B">
            <w:pPr>
              <w:widowControl w:val="0"/>
              <w:autoSpaceDE w:val="0"/>
              <w:autoSpaceDN w:val="0"/>
              <w:adjustRightInd w:val="0"/>
              <w:jc w:val="both"/>
              <w:rPr>
                <w:rFonts w:eastAsia="Times New Roman" w:cs="Arial"/>
                <w:color w:val="000000"/>
                <w:sz w:val="22"/>
                <w:lang w:eastAsia="en-GB"/>
              </w:rPr>
            </w:pPr>
            <w:r w:rsidRPr="00FF1F1D">
              <w:rPr>
                <w:rFonts w:eastAsia="Times New Roman" w:cs="Arial"/>
                <w:color w:val="000000"/>
                <w:sz w:val="22"/>
                <w:lang w:eastAsia="en-GB"/>
              </w:rPr>
              <w:t xml:space="preserve">Whenever you are considering the use of new systems, software or processes which may impact on </w:t>
            </w:r>
            <w:r w:rsidR="0019231B">
              <w:rPr>
                <w:rFonts w:eastAsia="Times New Roman" w:cs="Arial"/>
                <w:color w:val="000000"/>
                <w:sz w:val="22"/>
                <w:lang w:eastAsia="en-GB"/>
              </w:rPr>
              <w:t>Abbeyfield</w:t>
            </w:r>
            <w:r w:rsidRPr="00FF1F1D">
              <w:rPr>
                <w:rFonts w:eastAsia="Times New Roman" w:cs="Arial"/>
                <w:color w:val="000000"/>
                <w:sz w:val="22"/>
                <w:lang w:eastAsia="en-GB"/>
              </w:rPr>
              <w:t>’s processing of Personal Data, you should consult the DP</w:t>
            </w:r>
            <w:r>
              <w:rPr>
                <w:rFonts w:eastAsia="Times New Roman" w:cs="Arial"/>
                <w:color w:val="000000"/>
                <w:sz w:val="22"/>
                <w:lang w:eastAsia="en-GB"/>
              </w:rPr>
              <w:t>O</w:t>
            </w:r>
            <w:r w:rsidRPr="00FF1F1D">
              <w:rPr>
                <w:rFonts w:eastAsia="Times New Roman" w:cs="Arial"/>
                <w:color w:val="000000"/>
                <w:sz w:val="22"/>
                <w:lang w:eastAsia="en-GB"/>
              </w:rPr>
              <w:t xml:space="preserve">, and make sure that the data protection implications have been appropriately thought through and documented. </w:t>
            </w:r>
          </w:p>
          <w:p w14:paraId="029D6DAF" w14:textId="77777777" w:rsidR="00CA0797" w:rsidRDefault="00CA0797" w:rsidP="0019231B">
            <w:pPr>
              <w:jc w:val="both"/>
              <w:rPr>
                <w:rFonts w:eastAsia="Times New Roman" w:cs="Arial"/>
                <w:color w:val="000000"/>
                <w:sz w:val="22"/>
                <w:lang w:eastAsia="en-GB"/>
              </w:rPr>
            </w:pPr>
          </w:p>
          <w:p w14:paraId="6C857B08" w14:textId="77777777" w:rsidR="00CA0797" w:rsidRPr="00FF1F1D" w:rsidRDefault="00CA0797" w:rsidP="0019231B">
            <w:pPr>
              <w:jc w:val="both"/>
              <w:rPr>
                <w:rFonts w:eastAsia="Times New Roman" w:cs="Arial"/>
                <w:b/>
                <w:color w:val="000000"/>
                <w:sz w:val="22"/>
                <w:lang w:eastAsia="en-GB"/>
              </w:rPr>
            </w:pPr>
            <w:r w:rsidRPr="00FF1F1D">
              <w:rPr>
                <w:rFonts w:eastAsia="Times New Roman" w:cs="Arial"/>
                <w:b/>
                <w:color w:val="000000"/>
                <w:sz w:val="22"/>
                <w:lang w:eastAsia="en-GB"/>
              </w:rPr>
              <w:t>Sharing Personal Data</w:t>
            </w:r>
          </w:p>
          <w:p w14:paraId="57CDE568" w14:textId="77777777" w:rsidR="00CA0797" w:rsidRPr="00FF1F1D" w:rsidRDefault="00CA0797" w:rsidP="0019231B">
            <w:pPr>
              <w:jc w:val="both"/>
              <w:rPr>
                <w:rFonts w:eastAsia="Times New Roman" w:cs="Arial"/>
                <w:sz w:val="22"/>
                <w:lang w:eastAsia="en-GB"/>
              </w:rPr>
            </w:pPr>
            <w:proofErr w:type="gramStart"/>
            <w:r w:rsidRPr="00FF1F1D">
              <w:rPr>
                <w:rFonts w:eastAsia="Times New Roman" w:cs="Arial"/>
                <w:sz w:val="22"/>
                <w:lang w:eastAsia="en-GB"/>
              </w:rPr>
              <w:t>Generally</w:t>
            </w:r>
            <w:proofErr w:type="gramEnd"/>
            <w:r w:rsidRPr="00FF1F1D">
              <w:rPr>
                <w:rFonts w:eastAsia="Times New Roman" w:cs="Arial"/>
                <w:sz w:val="22"/>
                <w:lang w:eastAsia="en-GB"/>
              </w:rPr>
              <w:t xml:space="preserve"> we are not allowed to share Personal Data with third parties unless certain safeguards and contractual arrangements have been put in place.</w:t>
            </w:r>
          </w:p>
          <w:p w14:paraId="10E6AF29" w14:textId="77777777" w:rsidR="00CA0797" w:rsidRPr="00FF1F1D" w:rsidRDefault="00CA0797" w:rsidP="0019231B">
            <w:pPr>
              <w:jc w:val="both"/>
              <w:rPr>
                <w:rFonts w:eastAsia="Times New Roman" w:cs="Arial"/>
                <w:sz w:val="22"/>
                <w:lang w:eastAsia="en-GB"/>
              </w:rPr>
            </w:pPr>
          </w:p>
          <w:p w14:paraId="7CDA6C57" w14:textId="77777777" w:rsidR="00CA0797" w:rsidRPr="00FF1F1D" w:rsidRDefault="00CA0797" w:rsidP="0019231B">
            <w:pPr>
              <w:jc w:val="both"/>
              <w:rPr>
                <w:rFonts w:eastAsia="Times New Roman" w:cs="Arial"/>
                <w:color w:val="000000"/>
                <w:sz w:val="22"/>
                <w:lang w:eastAsia="en-GB"/>
              </w:rPr>
            </w:pPr>
            <w:r w:rsidRPr="00FF1F1D">
              <w:rPr>
                <w:rFonts w:eastAsia="Times New Roman" w:cs="Arial"/>
                <w:color w:val="000000"/>
                <w:sz w:val="22"/>
                <w:lang w:eastAsia="en-GB"/>
              </w:rPr>
              <w:t>You may only share the Personal Data we hold with third parties, such as our service providers if:</w:t>
            </w:r>
          </w:p>
          <w:p w14:paraId="627B4B80" w14:textId="77777777" w:rsidR="00CA0797" w:rsidRPr="002A6300" w:rsidRDefault="00CA0797" w:rsidP="008B7C96">
            <w:pPr>
              <w:pStyle w:val="ListParagraph"/>
              <w:widowControl w:val="0"/>
              <w:numPr>
                <w:ilvl w:val="0"/>
                <w:numId w:val="20"/>
              </w:numPr>
              <w:autoSpaceDE w:val="0"/>
              <w:autoSpaceDN w:val="0"/>
              <w:adjustRightInd w:val="0"/>
              <w:jc w:val="both"/>
              <w:rPr>
                <w:rFonts w:ascii="Arial" w:hAnsi="Arial" w:cs="Arial"/>
                <w:color w:val="000000"/>
                <w:sz w:val="22"/>
                <w:lang w:eastAsia="en-GB"/>
              </w:rPr>
            </w:pPr>
            <w:r w:rsidRPr="002A6300">
              <w:rPr>
                <w:rFonts w:ascii="Arial" w:hAnsi="Arial" w:cs="Arial"/>
                <w:color w:val="000000"/>
                <w:sz w:val="22"/>
                <w:lang w:eastAsia="en-GB"/>
              </w:rPr>
              <w:t xml:space="preserve">they have a need to know the information for the purposes of providing the contracted </w:t>
            </w:r>
            <w:proofErr w:type="gramStart"/>
            <w:r w:rsidRPr="002A6300">
              <w:rPr>
                <w:rFonts w:ascii="Arial" w:hAnsi="Arial" w:cs="Arial"/>
                <w:color w:val="000000"/>
                <w:sz w:val="22"/>
                <w:lang w:eastAsia="en-GB"/>
              </w:rPr>
              <w:t>services;</w:t>
            </w:r>
            <w:proofErr w:type="gramEnd"/>
          </w:p>
          <w:p w14:paraId="2F0C5E1E" w14:textId="77777777" w:rsidR="00CA0797" w:rsidRPr="002A6300" w:rsidRDefault="00CA0797" w:rsidP="008B7C96">
            <w:pPr>
              <w:pStyle w:val="ListParagraph"/>
              <w:widowControl w:val="0"/>
              <w:numPr>
                <w:ilvl w:val="0"/>
                <w:numId w:val="20"/>
              </w:numPr>
              <w:autoSpaceDE w:val="0"/>
              <w:autoSpaceDN w:val="0"/>
              <w:adjustRightInd w:val="0"/>
              <w:jc w:val="both"/>
              <w:rPr>
                <w:rFonts w:ascii="Arial" w:hAnsi="Arial" w:cs="Arial"/>
                <w:color w:val="000000"/>
                <w:sz w:val="22"/>
                <w:lang w:eastAsia="en-GB"/>
              </w:rPr>
            </w:pPr>
            <w:r w:rsidRPr="002A6300">
              <w:rPr>
                <w:rFonts w:ascii="Arial" w:hAnsi="Arial" w:cs="Arial"/>
                <w:color w:val="000000"/>
                <w:sz w:val="22"/>
                <w:lang w:eastAsia="en-GB"/>
              </w:rPr>
              <w:t xml:space="preserve">sharing the Personal Data complies with the Privacy Notice provided to the Data Subject and, if required, the Data Subject’s Consent has been </w:t>
            </w:r>
            <w:proofErr w:type="gramStart"/>
            <w:r w:rsidRPr="002A6300">
              <w:rPr>
                <w:rFonts w:ascii="Arial" w:hAnsi="Arial" w:cs="Arial"/>
                <w:color w:val="000000"/>
                <w:sz w:val="22"/>
                <w:lang w:eastAsia="en-GB"/>
              </w:rPr>
              <w:t>obtained;</w:t>
            </w:r>
            <w:proofErr w:type="gramEnd"/>
          </w:p>
          <w:p w14:paraId="08837EF7" w14:textId="77777777" w:rsidR="00CA0797" w:rsidRPr="002A6300" w:rsidRDefault="00CA0797" w:rsidP="008B7C96">
            <w:pPr>
              <w:pStyle w:val="ListParagraph"/>
              <w:widowControl w:val="0"/>
              <w:numPr>
                <w:ilvl w:val="0"/>
                <w:numId w:val="20"/>
              </w:numPr>
              <w:autoSpaceDE w:val="0"/>
              <w:autoSpaceDN w:val="0"/>
              <w:adjustRightInd w:val="0"/>
              <w:jc w:val="both"/>
              <w:rPr>
                <w:rFonts w:ascii="Arial" w:hAnsi="Arial" w:cs="Arial"/>
                <w:color w:val="000000"/>
                <w:sz w:val="22"/>
                <w:lang w:eastAsia="en-GB"/>
              </w:rPr>
            </w:pPr>
            <w:r w:rsidRPr="002A6300">
              <w:rPr>
                <w:rFonts w:ascii="Arial" w:hAnsi="Arial" w:cs="Arial"/>
                <w:color w:val="000000"/>
                <w:sz w:val="22"/>
                <w:lang w:eastAsia="en-GB"/>
              </w:rPr>
              <w:t xml:space="preserve">the third party has agreed to comply with the required data security standards, policies and procedures and put adequate security measures in </w:t>
            </w:r>
            <w:proofErr w:type="gramStart"/>
            <w:r w:rsidRPr="002A6300">
              <w:rPr>
                <w:rFonts w:ascii="Arial" w:hAnsi="Arial" w:cs="Arial"/>
                <w:color w:val="000000"/>
                <w:sz w:val="22"/>
                <w:lang w:eastAsia="en-GB"/>
              </w:rPr>
              <w:t>place;</w:t>
            </w:r>
            <w:proofErr w:type="gramEnd"/>
          </w:p>
          <w:p w14:paraId="37AA89F2" w14:textId="77777777" w:rsidR="00CA0797" w:rsidRPr="002A6300" w:rsidRDefault="00CA0797" w:rsidP="008B7C96">
            <w:pPr>
              <w:pStyle w:val="ListParagraph"/>
              <w:widowControl w:val="0"/>
              <w:numPr>
                <w:ilvl w:val="0"/>
                <w:numId w:val="20"/>
              </w:numPr>
              <w:autoSpaceDE w:val="0"/>
              <w:autoSpaceDN w:val="0"/>
              <w:adjustRightInd w:val="0"/>
              <w:jc w:val="both"/>
              <w:rPr>
                <w:rFonts w:ascii="Arial" w:hAnsi="Arial" w:cs="Arial"/>
                <w:color w:val="000000"/>
                <w:sz w:val="22"/>
                <w:lang w:eastAsia="en-GB"/>
              </w:rPr>
            </w:pPr>
            <w:r w:rsidRPr="002A6300">
              <w:rPr>
                <w:rFonts w:ascii="Arial" w:hAnsi="Arial" w:cs="Arial"/>
                <w:color w:val="000000"/>
                <w:sz w:val="22"/>
                <w:lang w:eastAsia="en-GB"/>
              </w:rPr>
              <w:t>the transfer complies with any applicable cross border transfer restrictions; and</w:t>
            </w:r>
          </w:p>
          <w:p w14:paraId="247AD5F1" w14:textId="77777777" w:rsidR="00CA0797" w:rsidRPr="002A6300" w:rsidRDefault="00CA0797" w:rsidP="008B7C96">
            <w:pPr>
              <w:pStyle w:val="ListParagraph"/>
              <w:widowControl w:val="0"/>
              <w:numPr>
                <w:ilvl w:val="0"/>
                <w:numId w:val="20"/>
              </w:numPr>
              <w:autoSpaceDE w:val="0"/>
              <w:autoSpaceDN w:val="0"/>
              <w:adjustRightInd w:val="0"/>
              <w:jc w:val="both"/>
              <w:rPr>
                <w:rFonts w:ascii="Arial" w:hAnsi="Arial" w:cs="Arial"/>
                <w:color w:val="000000"/>
                <w:sz w:val="22"/>
                <w:lang w:eastAsia="en-GB"/>
              </w:rPr>
            </w:pPr>
            <w:r w:rsidRPr="002A6300">
              <w:rPr>
                <w:rFonts w:ascii="Arial" w:hAnsi="Arial" w:cs="Arial"/>
                <w:color w:val="000000"/>
                <w:sz w:val="22"/>
                <w:lang w:eastAsia="en-GB"/>
              </w:rPr>
              <w:t>a fully executed written contract that contains GDPR approved third party clauses has been obtained.</w:t>
            </w:r>
          </w:p>
          <w:p w14:paraId="176E4DE7" w14:textId="77777777" w:rsidR="00CA0797" w:rsidRPr="00FF1F1D" w:rsidRDefault="00CA0797" w:rsidP="0019231B">
            <w:pPr>
              <w:widowControl w:val="0"/>
              <w:autoSpaceDE w:val="0"/>
              <w:autoSpaceDN w:val="0"/>
              <w:adjustRightInd w:val="0"/>
              <w:jc w:val="both"/>
              <w:rPr>
                <w:rFonts w:eastAsia="Times New Roman" w:cs="Arial"/>
                <w:color w:val="000000"/>
                <w:sz w:val="22"/>
                <w:lang w:eastAsia="en-GB"/>
              </w:rPr>
            </w:pPr>
          </w:p>
          <w:p w14:paraId="7DAF581A" w14:textId="77777777" w:rsidR="00E011EF" w:rsidRPr="0019231B" w:rsidRDefault="00CA0797" w:rsidP="0019231B">
            <w:pPr>
              <w:widowControl w:val="0"/>
              <w:autoSpaceDE w:val="0"/>
              <w:autoSpaceDN w:val="0"/>
              <w:adjustRightInd w:val="0"/>
              <w:jc w:val="both"/>
              <w:rPr>
                <w:rFonts w:eastAsia="Times New Roman" w:cs="Arial"/>
                <w:color w:val="000000"/>
                <w:sz w:val="22"/>
                <w:lang w:eastAsia="en-GB"/>
              </w:rPr>
            </w:pPr>
            <w:r w:rsidRPr="00FF1F1D">
              <w:rPr>
                <w:rFonts w:eastAsia="Times New Roman" w:cs="Arial"/>
                <w:color w:val="000000"/>
                <w:sz w:val="22"/>
                <w:lang w:eastAsia="en-GB"/>
              </w:rPr>
              <w:t>Where in doubt, dis</w:t>
            </w:r>
            <w:r>
              <w:rPr>
                <w:rFonts w:eastAsia="Times New Roman" w:cs="Arial"/>
                <w:color w:val="000000"/>
                <w:sz w:val="22"/>
                <w:lang w:eastAsia="en-GB"/>
              </w:rPr>
              <w:t>cuss the disclosure with the DPO</w:t>
            </w:r>
            <w:r w:rsidR="0019231B">
              <w:rPr>
                <w:rFonts w:eastAsia="Times New Roman" w:cs="Arial"/>
                <w:color w:val="000000"/>
                <w:sz w:val="22"/>
                <w:lang w:eastAsia="en-GB"/>
              </w:rPr>
              <w:t>. </w:t>
            </w:r>
          </w:p>
        </w:tc>
      </w:tr>
      <w:tr w:rsidR="00A81CF2" w:rsidRPr="00617B6C" w14:paraId="03528FBF" w14:textId="77777777" w:rsidTr="00830697">
        <w:tc>
          <w:tcPr>
            <w:tcW w:w="2014" w:type="dxa"/>
          </w:tcPr>
          <w:p w14:paraId="3D13393E" w14:textId="77777777" w:rsidR="000C3134" w:rsidRPr="008B7C96" w:rsidRDefault="000C3134" w:rsidP="0019231B">
            <w:pPr>
              <w:rPr>
                <w:rFonts w:cs="Arial"/>
                <w:b/>
                <w:color w:val="000000" w:themeColor="text1"/>
                <w:sz w:val="22"/>
              </w:rPr>
            </w:pPr>
            <w:r w:rsidRPr="008B7C96">
              <w:rPr>
                <w:rFonts w:cs="Arial"/>
                <w:b/>
                <w:color w:val="000000" w:themeColor="text1"/>
                <w:sz w:val="22"/>
              </w:rPr>
              <w:lastRenderedPageBreak/>
              <w:t xml:space="preserve">5 </w:t>
            </w:r>
            <w:proofErr w:type="gramStart"/>
            <w:r w:rsidR="007B351D" w:rsidRPr="008B7C96">
              <w:rPr>
                <w:rFonts w:cs="Arial"/>
                <w:b/>
                <w:bCs/>
                <w:color w:val="000000" w:themeColor="text1"/>
                <w:sz w:val="22"/>
              </w:rPr>
              <w:t>Finance</w:t>
            </w:r>
            <w:r w:rsidRPr="008B7C96">
              <w:rPr>
                <w:rFonts w:cs="Arial"/>
                <w:b/>
                <w:bCs/>
                <w:color w:val="000000" w:themeColor="text1"/>
                <w:sz w:val="22"/>
              </w:rPr>
              <w:t xml:space="preserve">,   </w:t>
            </w:r>
            <w:proofErr w:type="gramEnd"/>
            <w:r w:rsidRPr="008B7C96">
              <w:rPr>
                <w:rFonts w:cs="Arial"/>
                <w:b/>
                <w:bCs/>
                <w:color w:val="000000" w:themeColor="text1"/>
                <w:sz w:val="22"/>
              </w:rPr>
              <w:t xml:space="preserve">   Value for Money &amp;</w:t>
            </w:r>
            <w:r w:rsidR="004867EC" w:rsidRPr="008B7C96">
              <w:rPr>
                <w:rFonts w:cs="Arial"/>
                <w:b/>
                <w:bCs/>
                <w:color w:val="000000" w:themeColor="text1"/>
                <w:sz w:val="22"/>
              </w:rPr>
              <w:t xml:space="preserve"> </w:t>
            </w:r>
            <w:r w:rsidRPr="008B7C96">
              <w:rPr>
                <w:rFonts w:cs="Arial"/>
                <w:b/>
                <w:bCs/>
                <w:color w:val="000000" w:themeColor="text1"/>
                <w:sz w:val="22"/>
              </w:rPr>
              <w:t xml:space="preserve">Social Value </w:t>
            </w:r>
          </w:p>
        </w:tc>
        <w:tc>
          <w:tcPr>
            <w:tcW w:w="8080" w:type="dxa"/>
          </w:tcPr>
          <w:p w14:paraId="2587CC8D" w14:textId="77777777" w:rsidR="00E011EF" w:rsidRPr="008B7C96" w:rsidRDefault="00E011EF" w:rsidP="0019231B">
            <w:pPr>
              <w:rPr>
                <w:rFonts w:cs="Arial"/>
                <w:color w:val="000000" w:themeColor="text1"/>
                <w:sz w:val="22"/>
              </w:rPr>
            </w:pPr>
          </w:p>
          <w:p w14:paraId="65BF0C92" w14:textId="77777777" w:rsidR="00E011EF" w:rsidRPr="008B7C96" w:rsidRDefault="0019231B" w:rsidP="0019231B">
            <w:pPr>
              <w:rPr>
                <w:rFonts w:cs="Arial"/>
                <w:color w:val="000000" w:themeColor="text1"/>
                <w:sz w:val="22"/>
              </w:rPr>
            </w:pPr>
            <w:r w:rsidRPr="008B7C96">
              <w:rPr>
                <w:rFonts w:cs="Arial"/>
                <w:color w:val="000000" w:themeColor="text1"/>
                <w:sz w:val="22"/>
              </w:rPr>
              <w:t>N/A</w:t>
            </w:r>
          </w:p>
          <w:p w14:paraId="6D522496" w14:textId="77777777" w:rsidR="000C3134" w:rsidRPr="008B7C96" w:rsidRDefault="000C3134" w:rsidP="0019231B">
            <w:pPr>
              <w:rPr>
                <w:rFonts w:cs="Arial"/>
                <w:caps/>
                <w:color w:val="000000" w:themeColor="text1"/>
                <w:sz w:val="22"/>
              </w:rPr>
            </w:pPr>
          </w:p>
        </w:tc>
      </w:tr>
      <w:tr w:rsidR="003D40FC" w:rsidRPr="00617B6C" w14:paraId="4D517CF1" w14:textId="77777777" w:rsidTr="00830697">
        <w:tc>
          <w:tcPr>
            <w:tcW w:w="2014" w:type="dxa"/>
          </w:tcPr>
          <w:p w14:paraId="1161529A" w14:textId="77777777" w:rsidR="00830697" w:rsidRDefault="00830697" w:rsidP="0019231B">
            <w:pPr>
              <w:rPr>
                <w:rFonts w:cs="Arial"/>
                <w:b/>
                <w:color w:val="000000" w:themeColor="text1"/>
                <w:sz w:val="22"/>
              </w:rPr>
            </w:pPr>
          </w:p>
          <w:p w14:paraId="5DAAAAF9" w14:textId="77777777" w:rsidR="003D40FC" w:rsidRPr="00617B6C" w:rsidRDefault="003D40FC" w:rsidP="0019231B">
            <w:pPr>
              <w:rPr>
                <w:rFonts w:cs="Arial"/>
                <w:b/>
                <w:color w:val="000000" w:themeColor="text1"/>
                <w:sz w:val="22"/>
              </w:rPr>
            </w:pPr>
            <w:r w:rsidRPr="00617B6C">
              <w:rPr>
                <w:rFonts w:cs="Arial"/>
                <w:b/>
                <w:color w:val="000000" w:themeColor="text1"/>
                <w:sz w:val="22"/>
              </w:rPr>
              <w:t>6 Linked policies</w:t>
            </w:r>
          </w:p>
        </w:tc>
        <w:tc>
          <w:tcPr>
            <w:tcW w:w="8080" w:type="dxa"/>
          </w:tcPr>
          <w:p w14:paraId="776DF8CE" w14:textId="77777777" w:rsidR="003D40FC" w:rsidRPr="003E7B36" w:rsidRDefault="003D40FC" w:rsidP="0019231B">
            <w:pPr>
              <w:rPr>
                <w:rFonts w:cs="Arial"/>
                <w:color w:val="000000" w:themeColor="text1"/>
                <w:sz w:val="22"/>
                <w:lang w:val="en-US"/>
              </w:rPr>
            </w:pPr>
          </w:p>
          <w:p w14:paraId="50EEFBAF" w14:textId="77777777" w:rsidR="003D40FC" w:rsidRPr="003E7B36" w:rsidRDefault="00000000" w:rsidP="0019231B">
            <w:pPr>
              <w:rPr>
                <w:rFonts w:cs="Arial"/>
                <w:color w:val="000000" w:themeColor="text1"/>
                <w:sz w:val="22"/>
                <w:lang w:val="en-US"/>
              </w:rPr>
            </w:pPr>
            <w:hyperlink r:id="rId11" w:history="1">
              <w:r w:rsidR="003E7B36" w:rsidRPr="008B56A9">
                <w:rPr>
                  <w:rStyle w:val="Hyperlink"/>
                  <w:rFonts w:cs="Arial"/>
                  <w:sz w:val="22"/>
                  <w:lang w:val="en-US"/>
                </w:rPr>
                <w:t>Access to Personal Records (LG039P)</w:t>
              </w:r>
            </w:hyperlink>
          </w:p>
          <w:p w14:paraId="7B3A445C" w14:textId="77777777" w:rsidR="003E7B36" w:rsidRPr="003E7B36" w:rsidRDefault="00000000" w:rsidP="0019231B">
            <w:pPr>
              <w:rPr>
                <w:rFonts w:cs="Arial"/>
                <w:color w:val="000000" w:themeColor="text1"/>
                <w:sz w:val="22"/>
                <w:lang w:val="en-US"/>
              </w:rPr>
            </w:pPr>
            <w:hyperlink r:id="rId12" w:history="1">
              <w:r w:rsidR="003E7B36" w:rsidRPr="008B56A9">
                <w:rPr>
                  <w:rStyle w:val="Hyperlink"/>
                  <w:rFonts w:cs="Arial"/>
                  <w:sz w:val="22"/>
                  <w:lang w:val="en-US"/>
                </w:rPr>
                <w:t>Confidentiality (R005P)</w:t>
              </w:r>
            </w:hyperlink>
          </w:p>
          <w:p w14:paraId="055D6AD2" w14:textId="77777777" w:rsidR="0019231B" w:rsidRPr="003E7B36" w:rsidRDefault="00000000" w:rsidP="0019231B">
            <w:pPr>
              <w:rPr>
                <w:rFonts w:cs="Arial"/>
                <w:color w:val="000000" w:themeColor="text1"/>
                <w:sz w:val="22"/>
              </w:rPr>
            </w:pPr>
            <w:hyperlink r:id="rId13" w:history="1">
              <w:r w:rsidR="003E7B36" w:rsidRPr="008B56A9">
                <w:rPr>
                  <w:rStyle w:val="Hyperlink"/>
                  <w:rFonts w:cs="Arial"/>
                  <w:sz w:val="22"/>
                </w:rPr>
                <w:t>Information Security (LG023P)</w:t>
              </w:r>
            </w:hyperlink>
          </w:p>
          <w:p w14:paraId="6BD7B541" w14:textId="77777777" w:rsidR="003E7B36" w:rsidRPr="00617B6C" w:rsidRDefault="00000000" w:rsidP="0019231B">
            <w:pPr>
              <w:rPr>
                <w:rFonts w:cs="Arial"/>
                <w:color w:val="000000" w:themeColor="text1"/>
                <w:sz w:val="22"/>
              </w:rPr>
            </w:pPr>
            <w:hyperlink r:id="rId14" w:history="1">
              <w:r w:rsidR="003E7B36" w:rsidRPr="008B56A9">
                <w:rPr>
                  <w:rStyle w:val="Hyperlink"/>
                  <w:rFonts w:cs="Arial"/>
                  <w:sz w:val="22"/>
                </w:rPr>
                <w:t>Records Management (LG015P)</w:t>
              </w:r>
            </w:hyperlink>
          </w:p>
        </w:tc>
      </w:tr>
      <w:tr w:rsidR="003D40FC" w:rsidRPr="00617B6C" w14:paraId="0942FE93" w14:textId="77777777" w:rsidTr="00830697">
        <w:tc>
          <w:tcPr>
            <w:tcW w:w="2014" w:type="dxa"/>
          </w:tcPr>
          <w:p w14:paraId="4A330CFB" w14:textId="77777777" w:rsidR="003D40FC" w:rsidRPr="00617B6C" w:rsidRDefault="003D40FC" w:rsidP="0019231B">
            <w:pPr>
              <w:rPr>
                <w:rFonts w:cs="Arial"/>
                <w:b/>
                <w:color w:val="000000" w:themeColor="text1"/>
                <w:sz w:val="22"/>
              </w:rPr>
            </w:pPr>
            <w:r w:rsidRPr="00617B6C">
              <w:rPr>
                <w:rFonts w:cs="Arial"/>
                <w:b/>
                <w:color w:val="000000" w:themeColor="text1"/>
                <w:sz w:val="22"/>
              </w:rPr>
              <w:t>7</w:t>
            </w:r>
            <w:r w:rsidRPr="00617B6C" w:rsidDel="000C266F">
              <w:rPr>
                <w:rFonts w:cs="Arial"/>
                <w:b/>
                <w:color w:val="000000" w:themeColor="text1"/>
                <w:sz w:val="22"/>
              </w:rPr>
              <w:t xml:space="preserve"> </w:t>
            </w:r>
            <w:r w:rsidRPr="00617B6C">
              <w:rPr>
                <w:rFonts w:cs="Arial"/>
                <w:b/>
                <w:color w:val="000000" w:themeColor="text1"/>
                <w:sz w:val="22"/>
              </w:rPr>
              <w:t xml:space="preserve">Relevant </w:t>
            </w:r>
            <w:r w:rsidRPr="00617B6C" w:rsidDel="000C266F">
              <w:rPr>
                <w:rFonts w:cs="Arial"/>
                <w:b/>
                <w:color w:val="000000" w:themeColor="text1"/>
                <w:sz w:val="22"/>
              </w:rPr>
              <w:t>Legislation / Regulation</w:t>
            </w:r>
          </w:p>
        </w:tc>
        <w:tc>
          <w:tcPr>
            <w:tcW w:w="8080" w:type="dxa"/>
          </w:tcPr>
          <w:p w14:paraId="2385D473" w14:textId="77777777" w:rsidR="003D40FC" w:rsidRPr="00617B6C" w:rsidRDefault="003D40FC" w:rsidP="0019231B">
            <w:pPr>
              <w:rPr>
                <w:rFonts w:cs="Arial"/>
                <w:sz w:val="22"/>
              </w:rPr>
            </w:pPr>
          </w:p>
          <w:p w14:paraId="6033FC65" w14:textId="77777777" w:rsidR="003D40FC" w:rsidRDefault="00CA0797" w:rsidP="0019231B">
            <w:pPr>
              <w:rPr>
                <w:rFonts w:cs="Arial"/>
                <w:sz w:val="22"/>
              </w:rPr>
            </w:pPr>
            <w:r w:rsidRPr="0019231B">
              <w:rPr>
                <w:rFonts w:cs="Arial"/>
                <w:sz w:val="22"/>
              </w:rPr>
              <w:t>General Data Protection Regulations (GDPR)</w:t>
            </w:r>
          </w:p>
          <w:p w14:paraId="45668682" w14:textId="77777777" w:rsidR="00E26ED2" w:rsidRPr="00617B6C" w:rsidRDefault="00E26ED2" w:rsidP="0019231B">
            <w:pPr>
              <w:rPr>
                <w:rFonts w:cs="Arial"/>
                <w:color w:val="000000" w:themeColor="text1"/>
                <w:sz w:val="22"/>
              </w:rPr>
            </w:pPr>
            <w:r>
              <w:rPr>
                <w:rFonts w:cs="Arial"/>
                <w:sz w:val="22"/>
              </w:rPr>
              <w:t>Data Protection Act 2018</w:t>
            </w:r>
          </w:p>
        </w:tc>
      </w:tr>
      <w:tr w:rsidR="003D40FC" w:rsidRPr="00617B6C" w14:paraId="153C996F" w14:textId="77777777" w:rsidTr="00830697">
        <w:tc>
          <w:tcPr>
            <w:tcW w:w="2014" w:type="dxa"/>
            <w:tcBorders>
              <w:top w:val="single" w:sz="4" w:space="0" w:color="auto"/>
              <w:left w:val="single" w:sz="4" w:space="0" w:color="auto"/>
              <w:bottom w:val="single" w:sz="4" w:space="0" w:color="auto"/>
              <w:right w:val="single" w:sz="4" w:space="0" w:color="auto"/>
            </w:tcBorders>
            <w:shd w:val="clear" w:color="auto" w:fill="auto"/>
          </w:tcPr>
          <w:p w14:paraId="6A2CFC9B" w14:textId="77777777" w:rsidR="00E26ED2" w:rsidRDefault="00E26ED2" w:rsidP="0019231B">
            <w:pPr>
              <w:rPr>
                <w:rFonts w:cs="Arial"/>
                <w:b/>
                <w:color w:val="000000" w:themeColor="text1"/>
                <w:sz w:val="22"/>
              </w:rPr>
            </w:pPr>
          </w:p>
          <w:p w14:paraId="5AE3B0C8" w14:textId="77777777" w:rsidR="003D40FC" w:rsidRPr="00617B6C" w:rsidRDefault="003D40FC" w:rsidP="0019231B">
            <w:pPr>
              <w:rPr>
                <w:rFonts w:cs="Arial"/>
                <w:b/>
                <w:color w:val="000000" w:themeColor="text1"/>
                <w:sz w:val="22"/>
              </w:rPr>
            </w:pPr>
            <w:r w:rsidRPr="00617B6C">
              <w:rPr>
                <w:rFonts w:cs="Arial"/>
                <w:b/>
                <w:color w:val="000000" w:themeColor="text1"/>
                <w:sz w:val="22"/>
              </w:rPr>
              <w:t>8 Guidance</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C01C6C4" w14:textId="77777777" w:rsidR="00E26ED2" w:rsidRDefault="00E26ED2" w:rsidP="0019231B">
            <w:pPr>
              <w:rPr>
                <w:rFonts w:cs="Arial"/>
                <w:color w:val="000000" w:themeColor="text1"/>
                <w:sz w:val="22"/>
              </w:rPr>
            </w:pPr>
          </w:p>
          <w:p w14:paraId="1B332C71" w14:textId="77777777" w:rsidR="0019231B" w:rsidRPr="00E26ED2" w:rsidRDefault="00FF30B2" w:rsidP="00FF30B2">
            <w:pPr>
              <w:rPr>
                <w:rFonts w:cs="Arial"/>
                <w:color w:val="000000" w:themeColor="text1"/>
                <w:sz w:val="22"/>
              </w:rPr>
            </w:pPr>
            <w:r>
              <w:rPr>
                <w:rFonts w:cs="Arial"/>
                <w:color w:val="000000" w:themeColor="text1"/>
                <w:sz w:val="22"/>
              </w:rPr>
              <w:t>Records</w:t>
            </w:r>
            <w:r w:rsidR="0019231B" w:rsidRPr="003E7B36">
              <w:rPr>
                <w:rFonts w:cs="Arial"/>
                <w:color w:val="000000" w:themeColor="text1"/>
                <w:sz w:val="22"/>
              </w:rPr>
              <w:t xml:space="preserve"> Retention Schedule</w:t>
            </w:r>
          </w:p>
        </w:tc>
      </w:tr>
      <w:tr w:rsidR="003D40FC" w:rsidRPr="00617B6C" w14:paraId="567E1659" w14:textId="77777777" w:rsidTr="00830697">
        <w:tc>
          <w:tcPr>
            <w:tcW w:w="2014" w:type="dxa"/>
            <w:tcBorders>
              <w:top w:val="single" w:sz="4" w:space="0" w:color="auto"/>
              <w:left w:val="single" w:sz="4" w:space="0" w:color="auto"/>
              <w:bottom w:val="single" w:sz="4" w:space="0" w:color="auto"/>
              <w:right w:val="single" w:sz="4" w:space="0" w:color="auto"/>
            </w:tcBorders>
            <w:shd w:val="clear" w:color="auto" w:fill="auto"/>
          </w:tcPr>
          <w:p w14:paraId="50D6FB82" w14:textId="77777777" w:rsidR="00E26ED2" w:rsidRDefault="00E26ED2" w:rsidP="0019231B">
            <w:pPr>
              <w:rPr>
                <w:rFonts w:cs="Arial"/>
                <w:b/>
                <w:color w:val="000000" w:themeColor="text1"/>
                <w:sz w:val="22"/>
              </w:rPr>
            </w:pPr>
          </w:p>
          <w:p w14:paraId="627B8F4E" w14:textId="77777777" w:rsidR="003D40FC" w:rsidRPr="00617B6C" w:rsidRDefault="003D40FC" w:rsidP="0019231B">
            <w:pPr>
              <w:rPr>
                <w:rFonts w:cs="Arial"/>
                <w:b/>
                <w:color w:val="000000" w:themeColor="text1"/>
                <w:sz w:val="22"/>
              </w:rPr>
            </w:pPr>
            <w:r w:rsidRPr="00617B6C">
              <w:rPr>
                <w:rFonts w:cs="Arial"/>
                <w:b/>
                <w:color w:val="000000" w:themeColor="text1"/>
                <w:sz w:val="22"/>
              </w:rPr>
              <w:t>9</w:t>
            </w:r>
            <w:r w:rsidRPr="00617B6C" w:rsidDel="001D08DA">
              <w:rPr>
                <w:rFonts w:cs="Arial"/>
                <w:b/>
                <w:color w:val="000000" w:themeColor="text1"/>
                <w:sz w:val="22"/>
              </w:rPr>
              <w:t xml:space="preserve"> Review</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9357E73" w14:textId="77777777" w:rsidR="00E26ED2" w:rsidRDefault="00E26ED2" w:rsidP="0019231B">
            <w:pPr>
              <w:rPr>
                <w:rFonts w:cs="Arial"/>
                <w:color w:val="000000" w:themeColor="text1"/>
                <w:sz w:val="22"/>
              </w:rPr>
            </w:pPr>
          </w:p>
          <w:p w14:paraId="5440D6D2" w14:textId="77777777" w:rsidR="003D40FC" w:rsidRPr="00617B6C" w:rsidRDefault="00E26ED2" w:rsidP="0019231B">
            <w:pPr>
              <w:rPr>
                <w:rFonts w:cs="Arial"/>
                <w:sz w:val="22"/>
              </w:rPr>
            </w:pPr>
            <w:r>
              <w:rPr>
                <w:rFonts w:cs="Arial"/>
                <w:color w:val="000000" w:themeColor="text1"/>
                <w:sz w:val="22"/>
              </w:rPr>
              <w:t xml:space="preserve">Every </w:t>
            </w:r>
            <w:r w:rsidR="003D40FC" w:rsidRPr="00617B6C" w:rsidDel="001D08DA">
              <w:rPr>
                <w:rFonts w:cs="Arial"/>
                <w:color w:val="000000" w:themeColor="text1"/>
                <w:sz w:val="22"/>
              </w:rPr>
              <w:t>3 years, subject to any regulatory or legislative updates.</w:t>
            </w:r>
            <w:r w:rsidR="003D40FC" w:rsidRPr="00617B6C">
              <w:rPr>
                <w:rFonts w:cs="Arial"/>
                <w:color w:val="000000" w:themeColor="text1"/>
                <w:sz w:val="22"/>
              </w:rPr>
              <w:t xml:space="preserve"> </w:t>
            </w:r>
          </w:p>
        </w:tc>
      </w:tr>
      <w:tr w:rsidR="00830697" w:rsidRPr="00617B6C" w14:paraId="547ED0F0" w14:textId="77777777" w:rsidTr="002A6300">
        <w:trPr>
          <w:trHeight w:val="535"/>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3E2C28ED" w14:textId="77777777" w:rsidR="00E26ED2" w:rsidRDefault="00E26ED2" w:rsidP="0019231B">
            <w:pPr>
              <w:rPr>
                <w:rFonts w:cs="Arial"/>
                <w:b/>
                <w:color w:val="000000" w:themeColor="text1"/>
                <w:sz w:val="22"/>
              </w:rPr>
            </w:pPr>
          </w:p>
          <w:p w14:paraId="3F2AE8B6" w14:textId="77777777" w:rsidR="00830697" w:rsidRPr="00617B6C" w:rsidRDefault="00830697" w:rsidP="0019231B">
            <w:pPr>
              <w:rPr>
                <w:rFonts w:cs="Arial"/>
                <w:b/>
                <w:color w:val="000000" w:themeColor="text1"/>
                <w:sz w:val="22"/>
              </w:rPr>
            </w:pPr>
            <w:r w:rsidRPr="00617B6C">
              <w:rPr>
                <w:rFonts w:cs="Arial"/>
                <w:b/>
                <w:color w:val="000000" w:themeColor="text1"/>
                <w:sz w:val="22"/>
              </w:rPr>
              <w:t>10 Procedure(s)</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C2E5512" w14:textId="77777777" w:rsidR="00830697" w:rsidRDefault="00830697" w:rsidP="0019231B">
            <w:pPr>
              <w:rPr>
                <w:rFonts w:cs="Arial"/>
                <w:color w:val="000000" w:themeColor="text1"/>
                <w:sz w:val="22"/>
              </w:rPr>
            </w:pPr>
          </w:p>
          <w:p w14:paraId="48829444" w14:textId="77777777" w:rsidR="00E26ED2" w:rsidRPr="00617B6C" w:rsidRDefault="00E26ED2" w:rsidP="0019231B">
            <w:pPr>
              <w:rPr>
                <w:rFonts w:cs="Arial"/>
                <w:color w:val="000000" w:themeColor="text1"/>
                <w:sz w:val="22"/>
              </w:rPr>
            </w:pPr>
            <w:r>
              <w:rPr>
                <w:rFonts w:cs="Arial"/>
                <w:color w:val="000000" w:themeColor="text1"/>
                <w:sz w:val="22"/>
              </w:rPr>
              <w:t xml:space="preserve">None. </w:t>
            </w:r>
          </w:p>
        </w:tc>
      </w:tr>
      <w:tr w:rsidR="002A6300" w:rsidRPr="00617B6C" w14:paraId="0A5BC302" w14:textId="77777777" w:rsidTr="008B7C96">
        <w:trPr>
          <w:trHeight w:val="535"/>
        </w:trPr>
        <w:tc>
          <w:tcPr>
            <w:tcW w:w="2014" w:type="dxa"/>
            <w:tcBorders>
              <w:top w:val="single" w:sz="4" w:space="0" w:color="auto"/>
              <w:left w:val="single" w:sz="4" w:space="0" w:color="auto"/>
              <w:right w:val="single" w:sz="4" w:space="0" w:color="auto"/>
            </w:tcBorders>
            <w:shd w:val="clear" w:color="auto" w:fill="auto"/>
          </w:tcPr>
          <w:p w14:paraId="20227808" w14:textId="77777777" w:rsidR="00E26ED2" w:rsidRDefault="00E26ED2" w:rsidP="002A6300">
            <w:pPr>
              <w:rPr>
                <w:rFonts w:cs="Arial"/>
                <w:b/>
                <w:color w:val="000000" w:themeColor="text1"/>
                <w:sz w:val="22"/>
              </w:rPr>
            </w:pPr>
          </w:p>
          <w:p w14:paraId="65639383" w14:textId="77777777" w:rsidR="002A6300" w:rsidRPr="00617B6C" w:rsidRDefault="002A6300" w:rsidP="002A6300">
            <w:pPr>
              <w:rPr>
                <w:rFonts w:cs="Arial"/>
                <w:b/>
                <w:color w:val="000000" w:themeColor="text1"/>
                <w:sz w:val="22"/>
              </w:rPr>
            </w:pPr>
            <w:r>
              <w:rPr>
                <w:rFonts w:cs="Arial"/>
                <w:b/>
                <w:color w:val="000000" w:themeColor="text1"/>
                <w:sz w:val="22"/>
              </w:rPr>
              <w:t>11 Definitions</w:t>
            </w:r>
          </w:p>
        </w:tc>
        <w:tc>
          <w:tcPr>
            <w:tcW w:w="8080" w:type="dxa"/>
            <w:tcBorders>
              <w:top w:val="single" w:sz="4" w:space="0" w:color="auto"/>
              <w:left w:val="single" w:sz="4" w:space="0" w:color="auto"/>
              <w:right w:val="single" w:sz="4" w:space="0" w:color="auto"/>
            </w:tcBorders>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5918"/>
            </w:tblGrid>
            <w:tr w:rsidR="00E26ED2" w:rsidRPr="005158DB" w14:paraId="70B19CB1" w14:textId="77777777" w:rsidTr="00E26ED2">
              <w:trPr>
                <w:trHeight w:val="253"/>
              </w:trPr>
              <w:tc>
                <w:tcPr>
                  <w:tcW w:w="1237" w:type="pct"/>
                  <w:tcBorders>
                    <w:top w:val="nil"/>
                    <w:left w:val="nil"/>
                    <w:right w:val="nil"/>
                  </w:tcBorders>
                  <w:shd w:val="clear" w:color="auto" w:fill="auto"/>
                </w:tcPr>
                <w:p w14:paraId="381EE2CE" w14:textId="77777777" w:rsidR="00E26ED2" w:rsidRPr="002A6300" w:rsidRDefault="00E26ED2" w:rsidP="002A6300">
                  <w:pPr>
                    <w:rPr>
                      <w:rFonts w:eastAsia="Times New Roman" w:cs="Arial"/>
                      <w:b/>
                      <w:bCs/>
                      <w:sz w:val="20"/>
                      <w:szCs w:val="20"/>
                      <w:lang w:eastAsia="en-GB"/>
                    </w:rPr>
                  </w:pPr>
                </w:p>
              </w:tc>
              <w:tc>
                <w:tcPr>
                  <w:tcW w:w="3763" w:type="pct"/>
                  <w:tcBorders>
                    <w:top w:val="nil"/>
                    <w:left w:val="nil"/>
                    <w:right w:val="nil"/>
                  </w:tcBorders>
                  <w:shd w:val="clear" w:color="auto" w:fill="auto"/>
                </w:tcPr>
                <w:p w14:paraId="13EFC6FD" w14:textId="77777777" w:rsidR="00E26ED2" w:rsidRPr="002A6300" w:rsidRDefault="00E26ED2" w:rsidP="002A6300">
                  <w:pPr>
                    <w:jc w:val="both"/>
                    <w:rPr>
                      <w:rFonts w:eastAsia="Times New Roman" w:cs="Arial"/>
                      <w:sz w:val="20"/>
                      <w:szCs w:val="20"/>
                      <w:lang w:eastAsia="en-GB"/>
                    </w:rPr>
                  </w:pPr>
                </w:p>
              </w:tc>
            </w:tr>
            <w:tr w:rsidR="002A6300" w:rsidRPr="005158DB" w14:paraId="3F028B3E" w14:textId="77777777" w:rsidTr="002A6300">
              <w:trPr>
                <w:trHeight w:val="1234"/>
              </w:trPr>
              <w:tc>
                <w:tcPr>
                  <w:tcW w:w="1237" w:type="pct"/>
                  <w:shd w:val="clear" w:color="auto" w:fill="auto"/>
                </w:tcPr>
                <w:p w14:paraId="68D528C3"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t>“Consent”:  </w:t>
                  </w:r>
                </w:p>
              </w:tc>
              <w:tc>
                <w:tcPr>
                  <w:tcW w:w="3763" w:type="pct"/>
                  <w:shd w:val="clear" w:color="auto" w:fill="auto"/>
                </w:tcPr>
                <w:p w14:paraId="5489A16C"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agreement which must be freely given, specific, informed and be an unambiguous indication of the Data Subject’s wishes by which they, by a statement or by a clear positive action, signifies agreement to the Processing of Personal Data relating to them.</w:t>
                  </w:r>
                </w:p>
              </w:tc>
            </w:tr>
            <w:tr w:rsidR="002A6300" w:rsidRPr="005158DB" w14:paraId="53334FF6" w14:textId="77777777" w:rsidTr="002A6300">
              <w:trPr>
                <w:trHeight w:val="1728"/>
              </w:trPr>
              <w:tc>
                <w:tcPr>
                  <w:tcW w:w="1237" w:type="pct"/>
                  <w:shd w:val="clear" w:color="auto" w:fill="auto"/>
                </w:tcPr>
                <w:p w14:paraId="5FA4AFA6"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t>“Data Controller”:  </w:t>
                  </w:r>
                </w:p>
              </w:tc>
              <w:tc>
                <w:tcPr>
                  <w:tcW w:w="3763" w:type="pct"/>
                  <w:shd w:val="clear" w:color="auto" w:fill="auto"/>
                </w:tcPr>
                <w:p w14:paraId="4BF3633F"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the person or organisation that determines when, why and how to process Personal Data. It is responsible for establishing practices and policies in line with the GDPR. We are the Data Controller of all Personal Data relating to our Personnel and Personal Data used in our business for our own commercial purposes.</w:t>
                  </w:r>
                </w:p>
              </w:tc>
            </w:tr>
            <w:tr w:rsidR="002A6300" w:rsidRPr="005158DB" w14:paraId="58785AD5" w14:textId="77777777" w:rsidTr="002A6300">
              <w:trPr>
                <w:trHeight w:val="1214"/>
              </w:trPr>
              <w:tc>
                <w:tcPr>
                  <w:tcW w:w="1237" w:type="pct"/>
                  <w:shd w:val="clear" w:color="auto" w:fill="auto"/>
                </w:tcPr>
                <w:p w14:paraId="728F75AB"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t>“Data Privacy Impact Assessment (DPIA)”:  </w:t>
                  </w:r>
                </w:p>
              </w:tc>
              <w:tc>
                <w:tcPr>
                  <w:tcW w:w="3763" w:type="pct"/>
                  <w:shd w:val="clear" w:color="auto" w:fill="auto"/>
                </w:tcPr>
                <w:p w14:paraId="04A21125"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tools and assessments used to identify and reduce risks of a data processing activity. DPIA can be carried out as part of Privacy by Design and should be conducted for all major system or business change programs involving the Processing of Personal Data.</w:t>
                  </w:r>
                </w:p>
              </w:tc>
            </w:tr>
            <w:tr w:rsidR="002A6300" w:rsidRPr="005158DB" w14:paraId="2B9080F6" w14:textId="77777777" w:rsidTr="002A6300">
              <w:trPr>
                <w:trHeight w:val="918"/>
              </w:trPr>
              <w:tc>
                <w:tcPr>
                  <w:tcW w:w="1237" w:type="pct"/>
                  <w:shd w:val="clear" w:color="auto" w:fill="auto"/>
                </w:tcPr>
                <w:p w14:paraId="1C418588"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t xml:space="preserve">“Data Protection Officer (DPO)”: </w:t>
                  </w:r>
                </w:p>
              </w:tc>
              <w:tc>
                <w:tcPr>
                  <w:tcW w:w="3763" w:type="pct"/>
                  <w:shd w:val="clear" w:color="auto" w:fill="auto"/>
                </w:tcPr>
                <w:p w14:paraId="18AC7851"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 xml:space="preserve">the data protection manager, who has responsibility for data protection compliance across </w:t>
                  </w:r>
                  <w:proofErr w:type="gramStart"/>
                  <w:r w:rsidRPr="002A6300">
                    <w:rPr>
                      <w:rFonts w:eastAsia="Times New Roman" w:cs="Arial"/>
                      <w:sz w:val="20"/>
                      <w:szCs w:val="20"/>
                      <w:lang w:eastAsia="en-GB"/>
                    </w:rPr>
                    <w:t>all of</w:t>
                  </w:r>
                  <w:proofErr w:type="gramEnd"/>
                  <w:r w:rsidRPr="002A6300">
                    <w:rPr>
                      <w:rFonts w:eastAsia="Times New Roman" w:cs="Arial"/>
                      <w:sz w:val="20"/>
                      <w:szCs w:val="20"/>
                      <w:lang w:eastAsia="en-GB"/>
                    </w:rPr>
                    <w:t xml:space="preserve"> the care Provider’s operations. Our DPM is the Company Secretary. </w:t>
                  </w:r>
                </w:p>
              </w:tc>
            </w:tr>
            <w:tr w:rsidR="002A6300" w:rsidRPr="00BA367C" w14:paraId="5DE05EFA" w14:textId="77777777" w:rsidTr="002A6300">
              <w:trPr>
                <w:trHeight w:val="960"/>
              </w:trPr>
              <w:tc>
                <w:tcPr>
                  <w:tcW w:w="1237" w:type="pct"/>
                  <w:shd w:val="clear" w:color="auto" w:fill="auto"/>
                </w:tcPr>
                <w:p w14:paraId="61B0266C"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lastRenderedPageBreak/>
                    <w:t>“Data Subject”:  </w:t>
                  </w:r>
                </w:p>
              </w:tc>
              <w:tc>
                <w:tcPr>
                  <w:tcW w:w="3763" w:type="pct"/>
                  <w:shd w:val="clear" w:color="auto" w:fill="auto"/>
                </w:tcPr>
                <w:p w14:paraId="3DBEDAE5"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 xml:space="preserve">a living, identified or identifiable individual about whom we hold Personal Data. Data Subjects may be nationals or residents of any country and may have legal rights regarding their Personal Data. Each of our care home </w:t>
                  </w:r>
                  <w:r>
                    <w:rPr>
                      <w:rFonts w:eastAsia="Times New Roman" w:cs="Arial"/>
                      <w:sz w:val="20"/>
                      <w:szCs w:val="20"/>
                      <w:lang w:eastAsia="en-GB"/>
                    </w:rPr>
                    <w:t>residents will be Data subjects</w:t>
                  </w:r>
                </w:p>
              </w:tc>
            </w:tr>
            <w:tr w:rsidR="002A6300" w:rsidRPr="00BA367C" w14:paraId="57957207" w14:textId="77777777" w:rsidTr="002A6300">
              <w:trPr>
                <w:trHeight w:val="607"/>
              </w:trPr>
              <w:tc>
                <w:tcPr>
                  <w:tcW w:w="1237" w:type="pct"/>
                  <w:shd w:val="clear" w:color="auto" w:fill="auto"/>
                </w:tcPr>
                <w:p w14:paraId="03A88A38"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t>“EEA”:  </w:t>
                  </w:r>
                </w:p>
              </w:tc>
              <w:tc>
                <w:tcPr>
                  <w:tcW w:w="3763" w:type="pct"/>
                  <w:shd w:val="clear" w:color="auto" w:fill="auto"/>
                </w:tcPr>
                <w:p w14:paraId="73CB414F"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the European Economic Area, including all 28 countries in the EU, together with Ice</w:t>
                  </w:r>
                  <w:r>
                    <w:rPr>
                      <w:rFonts w:eastAsia="Times New Roman" w:cs="Arial"/>
                      <w:sz w:val="20"/>
                      <w:szCs w:val="20"/>
                      <w:lang w:eastAsia="en-GB"/>
                    </w:rPr>
                    <w:t>land, Liechtenstein and Norway.</w:t>
                  </w:r>
                </w:p>
              </w:tc>
            </w:tr>
            <w:tr w:rsidR="002A6300" w:rsidRPr="005158DB" w14:paraId="3422F5D3" w14:textId="77777777" w:rsidTr="002A6300">
              <w:trPr>
                <w:trHeight w:val="559"/>
              </w:trPr>
              <w:tc>
                <w:tcPr>
                  <w:tcW w:w="1237" w:type="pct"/>
                  <w:shd w:val="clear" w:color="auto" w:fill="auto"/>
                </w:tcPr>
                <w:p w14:paraId="1B4459FA"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“Explicit Consent”: </w:t>
                  </w:r>
                </w:p>
              </w:tc>
              <w:tc>
                <w:tcPr>
                  <w:tcW w:w="3763" w:type="pct"/>
                  <w:shd w:val="clear" w:color="auto" w:fill="auto"/>
                </w:tcPr>
                <w:p w14:paraId="283C80B9" w14:textId="77777777" w:rsidR="002A6300" w:rsidRPr="002A6300" w:rsidRDefault="002A6300" w:rsidP="002A6300">
                  <w:pPr>
                    <w:jc w:val="both"/>
                    <w:rPr>
                      <w:rFonts w:eastAsia="Times New Roman" w:cs="Arial"/>
                      <w:bCs/>
                      <w:sz w:val="20"/>
                      <w:szCs w:val="20"/>
                      <w:lang w:eastAsia="en-GB"/>
                    </w:rPr>
                  </w:pPr>
                  <w:r w:rsidRPr="002A6300">
                    <w:rPr>
                      <w:rFonts w:eastAsia="Times New Roman" w:cs="Arial"/>
                      <w:sz w:val="20"/>
                      <w:szCs w:val="20"/>
                      <w:lang w:eastAsia="en-GB"/>
                    </w:rPr>
                    <w:t>consent which requires a very clear and specific statement (that is, not just action).</w:t>
                  </w:r>
                </w:p>
              </w:tc>
            </w:tr>
            <w:tr w:rsidR="002A6300" w:rsidRPr="005158DB" w14:paraId="7E5FCBC1" w14:textId="77777777" w:rsidTr="002A6300">
              <w:trPr>
                <w:trHeight w:val="607"/>
              </w:trPr>
              <w:tc>
                <w:tcPr>
                  <w:tcW w:w="1237" w:type="pct"/>
                  <w:shd w:val="clear" w:color="auto" w:fill="auto"/>
                </w:tcPr>
                <w:p w14:paraId="3C3D7778"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“General Data Protection Regulation (GDPR)”:  </w:t>
                  </w:r>
                </w:p>
              </w:tc>
              <w:tc>
                <w:tcPr>
                  <w:tcW w:w="3763" w:type="pct"/>
                  <w:shd w:val="clear" w:color="auto" w:fill="auto"/>
                </w:tcPr>
                <w:p w14:paraId="1D1D0BF1"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the General Data Protection Regulation (</w:t>
                  </w:r>
                  <w:r w:rsidRPr="002A6300">
                    <w:rPr>
                      <w:rFonts w:eastAsia="Times New Roman" w:cs="Arial"/>
                      <w:iCs/>
                      <w:sz w:val="20"/>
                      <w:szCs w:val="20"/>
                      <w:lang w:eastAsia="en-GB"/>
                    </w:rPr>
                    <w:t>(EU) 2016/679</w:t>
                  </w:r>
                  <w:r w:rsidRPr="002A6300">
                    <w:rPr>
                      <w:rFonts w:eastAsia="Times New Roman" w:cs="Arial"/>
                      <w:sz w:val="20"/>
                      <w:szCs w:val="20"/>
                      <w:lang w:eastAsia="en-GB"/>
                    </w:rPr>
                    <w:t>). Personal Data is subject to the legal safeguards specified in the GDPR.</w:t>
                  </w:r>
                </w:p>
              </w:tc>
            </w:tr>
            <w:tr w:rsidR="002A6300" w:rsidRPr="005158DB" w14:paraId="365BC80D" w14:textId="77777777" w:rsidTr="002A6300">
              <w:trPr>
                <w:trHeight w:val="1229"/>
              </w:trPr>
              <w:tc>
                <w:tcPr>
                  <w:tcW w:w="1237" w:type="pct"/>
                  <w:shd w:val="clear" w:color="auto" w:fill="auto"/>
                </w:tcPr>
                <w:p w14:paraId="3C189596"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“Personal Data Breach”:  </w:t>
                  </w:r>
                </w:p>
              </w:tc>
              <w:tc>
                <w:tcPr>
                  <w:tcW w:w="3763" w:type="pct"/>
                  <w:shd w:val="clear" w:color="auto" w:fill="auto"/>
                </w:tcPr>
                <w:p w14:paraId="162F79AE"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anything that compromises the security, confidentiality, integrity or availability of Personal Data or the safeguards that we put in place to protect it. The loss, or unauthorised access, disclosure or acquisition of Personal Data is a Personal Data Breach.</w:t>
                  </w:r>
                </w:p>
              </w:tc>
            </w:tr>
            <w:tr w:rsidR="002A6300" w:rsidRPr="005158DB" w14:paraId="22D917A5" w14:textId="77777777" w:rsidTr="00E26ED2">
              <w:trPr>
                <w:trHeight w:val="595"/>
              </w:trPr>
              <w:tc>
                <w:tcPr>
                  <w:tcW w:w="1237" w:type="pct"/>
                  <w:shd w:val="clear" w:color="auto" w:fill="auto"/>
                </w:tcPr>
                <w:p w14:paraId="7A166B44"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“Personal Data”:  </w:t>
                  </w:r>
                </w:p>
              </w:tc>
              <w:tc>
                <w:tcPr>
                  <w:tcW w:w="3763" w:type="pct"/>
                  <w:shd w:val="clear" w:color="auto" w:fill="auto"/>
                </w:tcPr>
                <w:p w14:paraId="491E1A05"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any information that allows us to identify a data Subject from that data alone or in combination with other identifiers we possess or could reasonably access. Personal Data includes Sensitive Personal Data but excludes anonymous data or data that has had the identity of an individual permanently removed. Personal data can be factual (for example, a name, email address, location or date of birth) or an opinion about that person’s actions or behaviour.</w:t>
                  </w:r>
                </w:p>
              </w:tc>
            </w:tr>
            <w:tr w:rsidR="002A6300" w:rsidRPr="005158DB" w14:paraId="20AFD667" w14:textId="77777777" w:rsidTr="002A6300">
              <w:trPr>
                <w:trHeight w:val="311"/>
              </w:trPr>
              <w:tc>
                <w:tcPr>
                  <w:tcW w:w="1237" w:type="pct"/>
                  <w:shd w:val="clear" w:color="auto" w:fill="auto"/>
                </w:tcPr>
                <w:p w14:paraId="7D6CE902" w14:textId="77777777" w:rsidR="002A6300" w:rsidRPr="002A6300" w:rsidRDefault="002A6300" w:rsidP="002A6300">
                  <w:pPr>
                    <w:rPr>
                      <w:rFonts w:eastAsia="Times New Roman" w:cs="Arial"/>
                      <w:b/>
                      <w:bCs/>
                      <w:sz w:val="20"/>
                      <w:szCs w:val="20"/>
                    </w:rPr>
                  </w:pPr>
                  <w:r w:rsidRPr="002A6300">
                    <w:rPr>
                      <w:rFonts w:eastAsia="Times New Roman" w:cs="Arial"/>
                      <w:b/>
                      <w:bCs/>
                      <w:sz w:val="20"/>
                      <w:szCs w:val="20"/>
                      <w:lang w:eastAsia="en-GB"/>
                    </w:rPr>
                    <w:t>“Personnel”:  </w:t>
                  </w:r>
                </w:p>
              </w:tc>
              <w:tc>
                <w:tcPr>
                  <w:tcW w:w="3763" w:type="pct"/>
                  <w:shd w:val="clear" w:color="auto" w:fill="auto"/>
                </w:tcPr>
                <w:p w14:paraId="5633EA49"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all employees, workers, contractors, agency workers, directors</w:t>
                  </w:r>
                  <w:r w:rsidR="003E7B36">
                    <w:rPr>
                      <w:rFonts w:eastAsia="Times New Roman" w:cs="Arial"/>
                      <w:sz w:val="20"/>
                      <w:szCs w:val="20"/>
                      <w:lang w:eastAsia="en-GB"/>
                    </w:rPr>
                    <w:t>, volunteers</w:t>
                  </w:r>
                  <w:r w:rsidRPr="002A6300">
                    <w:rPr>
                      <w:rFonts w:eastAsia="Times New Roman" w:cs="Arial"/>
                      <w:sz w:val="20"/>
                      <w:szCs w:val="20"/>
                      <w:lang w:eastAsia="en-GB"/>
                    </w:rPr>
                    <w:t xml:space="preserve"> and others.</w:t>
                  </w:r>
                </w:p>
              </w:tc>
            </w:tr>
            <w:tr w:rsidR="002A6300" w:rsidRPr="005158DB" w14:paraId="4B0A1491" w14:textId="77777777" w:rsidTr="002A6300">
              <w:trPr>
                <w:trHeight w:val="607"/>
              </w:trPr>
              <w:tc>
                <w:tcPr>
                  <w:tcW w:w="1237" w:type="pct"/>
                  <w:shd w:val="clear" w:color="auto" w:fill="auto"/>
                </w:tcPr>
                <w:p w14:paraId="14C0E5C4"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“Privacy by Design”:  </w:t>
                  </w:r>
                </w:p>
              </w:tc>
              <w:tc>
                <w:tcPr>
                  <w:tcW w:w="3763" w:type="pct"/>
                  <w:shd w:val="clear" w:color="auto" w:fill="auto"/>
                </w:tcPr>
                <w:p w14:paraId="473B5A75"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implementing appropriate technical and organisational measures in an effective manner to ensure compliance with the GDPR.</w:t>
                  </w:r>
                </w:p>
              </w:tc>
            </w:tr>
            <w:tr w:rsidR="002A6300" w:rsidRPr="005158DB" w14:paraId="1BB151EE" w14:textId="77777777" w:rsidTr="002A6300">
              <w:trPr>
                <w:trHeight w:val="918"/>
              </w:trPr>
              <w:tc>
                <w:tcPr>
                  <w:tcW w:w="1237" w:type="pct"/>
                  <w:shd w:val="clear" w:color="auto" w:fill="auto"/>
                </w:tcPr>
                <w:p w14:paraId="5CC3E540"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“Privacy Notices”:</w:t>
                  </w:r>
                </w:p>
              </w:tc>
              <w:tc>
                <w:tcPr>
                  <w:tcW w:w="3763" w:type="pct"/>
                  <w:shd w:val="clear" w:color="auto" w:fill="auto"/>
                </w:tcPr>
                <w:p w14:paraId="623EBBA3"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notices or policies setting out information that may be provided to Data Subjects when the Care Provider collects information about them E.g. employee privacy notices or the website privacy policy.</w:t>
                  </w:r>
                </w:p>
              </w:tc>
            </w:tr>
            <w:tr w:rsidR="002A6300" w:rsidRPr="005158DB" w14:paraId="534CC560" w14:textId="77777777" w:rsidTr="002A6300">
              <w:trPr>
                <w:trHeight w:val="1525"/>
              </w:trPr>
              <w:tc>
                <w:tcPr>
                  <w:tcW w:w="1237" w:type="pct"/>
                  <w:shd w:val="clear" w:color="auto" w:fill="auto"/>
                </w:tcPr>
                <w:p w14:paraId="7CA0D8A5"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t>“Processing or Process”:  </w:t>
                  </w:r>
                </w:p>
              </w:tc>
              <w:tc>
                <w:tcPr>
                  <w:tcW w:w="3763" w:type="pct"/>
                  <w:shd w:val="clear" w:color="auto" w:fill="auto"/>
                </w:tcPr>
                <w:p w14:paraId="41A43331"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any activity that involves the use of Personal Data. It includes obtaining, recording or holding the data, or carrying out any operation or set of operations on the data including organising, amending, retrieving, using, disclosing, erasing or destroying it. Processing also includes transmitting or transferring Personal Data to third parties.</w:t>
                  </w:r>
                </w:p>
              </w:tc>
            </w:tr>
            <w:tr w:rsidR="002A6300" w:rsidRPr="005158DB" w14:paraId="76C63945" w14:textId="77777777" w:rsidTr="002A6300">
              <w:trPr>
                <w:trHeight w:val="1821"/>
              </w:trPr>
              <w:tc>
                <w:tcPr>
                  <w:tcW w:w="1237" w:type="pct"/>
                  <w:shd w:val="clear" w:color="auto" w:fill="auto"/>
                </w:tcPr>
                <w:p w14:paraId="433CE744" w14:textId="77777777" w:rsidR="002A6300" w:rsidRPr="002A6300" w:rsidRDefault="002A6300" w:rsidP="002A6300">
                  <w:pPr>
                    <w:rPr>
                      <w:rFonts w:eastAsia="Times New Roman" w:cs="Arial"/>
                      <w:b/>
                      <w:bCs/>
                      <w:sz w:val="20"/>
                      <w:szCs w:val="20"/>
                      <w:lang w:eastAsia="en-GB"/>
                    </w:rPr>
                  </w:pPr>
                  <w:r w:rsidRPr="002A6300">
                    <w:rPr>
                      <w:rFonts w:eastAsia="Times New Roman" w:cs="Arial"/>
                      <w:b/>
                      <w:bCs/>
                      <w:sz w:val="20"/>
                      <w:szCs w:val="20"/>
                      <w:lang w:eastAsia="en-GB"/>
                    </w:rPr>
                    <w:lastRenderedPageBreak/>
                    <w:t>“Sensitive Personal Data”: </w:t>
                  </w:r>
                </w:p>
              </w:tc>
              <w:tc>
                <w:tcPr>
                  <w:tcW w:w="3763" w:type="pct"/>
                  <w:shd w:val="clear" w:color="auto" w:fill="auto"/>
                </w:tcPr>
                <w:p w14:paraId="1280EB0E" w14:textId="77777777" w:rsidR="002A6300" w:rsidRPr="002A6300" w:rsidRDefault="002A6300" w:rsidP="002A6300">
                  <w:pPr>
                    <w:jc w:val="both"/>
                    <w:rPr>
                      <w:rFonts w:eastAsia="Times New Roman" w:cs="Arial"/>
                      <w:sz w:val="20"/>
                      <w:szCs w:val="20"/>
                      <w:lang w:eastAsia="en-GB"/>
                    </w:rPr>
                  </w:pPr>
                  <w:r w:rsidRPr="002A6300">
                    <w:rPr>
                      <w:rFonts w:eastAsia="Times New Roman" w:cs="Arial"/>
                      <w:sz w:val="20"/>
                      <w:szCs w:val="20"/>
                      <w:lang w:eastAsia="en-GB"/>
                    </w:rPr>
                    <w:t xml:space="preserve">information revealing racial or ethnic origin, political opinions, religious or similar beliefs, trade union membership, physical or mental health conditions, sexual life, sexual orientation, biometric or genetic data, and Personal Data relating to criminal offences and convictions. </w:t>
                  </w:r>
                  <w:proofErr w:type="gramStart"/>
                  <w:r w:rsidRPr="002A6300">
                    <w:rPr>
                      <w:rFonts w:eastAsia="Times New Roman" w:cs="Arial"/>
                      <w:sz w:val="20"/>
                      <w:szCs w:val="20"/>
                      <w:lang w:eastAsia="en-GB"/>
                    </w:rPr>
                    <w:t>In the course of</w:t>
                  </w:r>
                  <w:proofErr w:type="gramEnd"/>
                  <w:r w:rsidRPr="002A6300">
                    <w:rPr>
                      <w:rFonts w:eastAsia="Times New Roman" w:cs="Arial"/>
                      <w:sz w:val="20"/>
                      <w:szCs w:val="20"/>
                      <w:lang w:eastAsia="en-GB"/>
                    </w:rPr>
                    <w:t xml:space="preserve"> our activities, we will have access to a great deal of Sensitive Personal Data about our residents e.g. their medical history.</w:t>
                  </w:r>
                </w:p>
              </w:tc>
            </w:tr>
          </w:tbl>
          <w:p w14:paraId="2D900D52" w14:textId="77777777" w:rsidR="002A6300" w:rsidRDefault="002A6300" w:rsidP="002A6300">
            <w:pPr>
              <w:rPr>
                <w:rFonts w:cs="Arial"/>
                <w:color w:val="000000" w:themeColor="text1"/>
                <w:sz w:val="22"/>
              </w:rPr>
            </w:pPr>
          </w:p>
        </w:tc>
      </w:tr>
    </w:tbl>
    <w:p w14:paraId="7D54CA63" w14:textId="77777777" w:rsidR="004867EC" w:rsidRPr="004867EC" w:rsidRDefault="004867EC" w:rsidP="002A6300">
      <w:pPr>
        <w:rPr>
          <w:sz w:val="22"/>
        </w:rPr>
      </w:pPr>
    </w:p>
    <w:sectPr w:rsidR="004867EC" w:rsidRPr="004867EC" w:rsidSect="0052652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29335" w14:textId="77777777" w:rsidR="008E57D5" w:rsidRDefault="008E57D5" w:rsidP="002C3EDF">
      <w:pPr>
        <w:spacing w:line="240" w:lineRule="auto"/>
      </w:pPr>
      <w:r>
        <w:separator/>
      </w:r>
    </w:p>
  </w:endnote>
  <w:endnote w:type="continuationSeparator" w:id="0">
    <w:p w14:paraId="205D0038" w14:textId="77777777" w:rsidR="008E57D5" w:rsidRDefault="008E57D5" w:rsidP="002C3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FA3A" w14:textId="77777777" w:rsidR="00526527" w:rsidRDefault="00526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2267" w14:textId="77777777" w:rsidR="00FD1978" w:rsidRPr="00352094" w:rsidRDefault="0019231B" w:rsidP="00352094">
    <w:pPr>
      <w:pStyle w:val="Footer"/>
      <w:ind w:left="-426"/>
      <w:rPr>
        <w:sz w:val="20"/>
        <w:szCs w:val="20"/>
      </w:rPr>
    </w:pPr>
    <w:r>
      <w:rPr>
        <w:sz w:val="20"/>
        <w:szCs w:val="20"/>
      </w:rPr>
      <w:t xml:space="preserve">Data Protection </w:t>
    </w:r>
    <w:r w:rsidR="004867EC">
      <w:rPr>
        <w:sz w:val="20"/>
        <w:szCs w:val="20"/>
      </w:rPr>
      <w:t xml:space="preserve">Policy </w:t>
    </w:r>
    <w:r w:rsidR="00830697">
      <w:rPr>
        <w:sz w:val="20"/>
        <w:szCs w:val="20"/>
      </w:rPr>
      <w:t>(</w:t>
    </w:r>
    <w:r>
      <w:rPr>
        <w:sz w:val="20"/>
        <w:szCs w:val="20"/>
      </w:rPr>
      <w:t>LG013</w:t>
    </w:r>
    <w:r w:rsidR="00830697">
      <w:rPr>
        <w:sz w:val="20"/>
        <w:szCs w:val="20"/>
      </w:rPr>
      <w:t>P) v</w:t>
    </w:r>
    <w:r w:rsidR="00071D71">
      <w:rPr>
        <w:sz w:val="20"/>
        <w:szCs w:val="20"/>
      </w:rPr>
      <w:t>4</w:t>
    </w:r>
    <w:r w:rsidR="00FD1978">
      <w:rPr>
        <w:sz w:val="20"/>
        <w:szCs w:val="20"/>
      </w:rPr>
      <w:t>.</w:t>
    </w:r>
    <w:r w:rsidR="00FD1978" w:rsidRPr="00352094">
      <w:rPr>
        <w:sz w:val="20"/>
        <w:szCs w:val="20"/>
      </w:rPr>
      <w:t>0</w:t>
    </w:r>
    <w:r w:rsidR="00FD1978" w:rsidRPr="00352094">
      <w:rPr>
        <w:sz w:val="20"/>
        <w:szCs w:val="20"/>
      </w:rPr>
      <w:tab/>
    </w:r>
    <w:r w:rsidR="00FD1978" w:rsidRPr="00352094">
      <w:rPr>
        <w:sz w:val="20"/>
        <w:szCs w:val="20"/>
      </w:rPr>
      <w:tab/>
      <w:t xml:space="preserve">                                                                           </w:t>
    </w:r>
    <w:sdt>
      <w:sdtPr>
        <w:rPr>
          <w:sz w:val="20"/>
          <w:szCs w:val="20"/>
        </w:rPr>
        <w:id w:val="59550715"/>
        <w:docPartObj>
          <w:docPartGallery w:val="Page Numbers (Bottom of Page)"/>
          <w:docPartUnique/>
        </w:docPartObj>
      </w:sdtPr>
      <w:sdtContent>
        <w:sdt>
          <w:sdtPr>
            <w:rPr>
              <w:sz w:val="20"/>
              <w:szCs w:val="20"/>
            </w:rPr>
            <w:id w:val="565050523"/>
            <w:docPartObj>
              <w:docPartGallery w:val="Page Numbers (Top of Page)"/>
              <w:docPartUnique/>
            </w:docPartObj>
          </w:sdtPr>
          <w:sdtContent>
            <w:r w:rsidR="00FD1978" w:rsidRPr="00352094">
              <w:rPr>
                <w:sz w:val="20"/>
                <w:szCs w:val="20"/>
              </w:rPr>
              <w:t xml:space="preserve">Page </w:t>
            </w:r>
            <w:r w:rsidR="00FD1978" w:rsidRPr="00352094">
              <w:rPr>
                <w:b/>
                <w:sz w:val="20"/>
                <w:szCs w:val="20"/>
              </w:rPr>
              <w:fldChar w:fldCharType="begin"/>
            </w:r>
            <w:r w:rsidR="00FD1978" w:rsidRPr="00352094">
              <w:rPr>
                <w:b/>
                <w:sz w:val="20"/>
                <w:szCs w:val="20"/>
              </w:rPr>
              <w:instrText xml:space="preserve"> PAGE </w:instrText>
            </w:r>
            <w:r w:rsidR="00FD1978" w:rsidRPr="00352094">
              <w:rPr>
                <w:b/>
                <w:sz w:val="20"/>
                <w:szCs w:val="20"/>
              </w:rPr>
              <w:fldChar w:fldCharType="separate"/>
            </w:r>
            <w:r w:rsidR="00822328">
              <w:rPr>
                <w:b/>
                <w:noProof/>
                <w:sz w:val="20"/>
                <w:szCs w:val="20"/>
              </w:rPr>
              <w:t>1</w:t>
            </w:r>
            <w:r w:rsidR="00FD1978" w:rsidRPr="00352094">
              <w:rPr>
                <w:b/>
                <w:sz w:val="20"/>
                <w:szCs w:val="20"/>
              </w:rPr>
              <w:fldChar w:fldCharType="end"/>
            </w:r>
            <w:r w:rsidR="00FD1978" w:rsidRPr="00352094">
              <w:rPr>
                <w:sz w:val="20"/>
                <w:szCs w:val="20"/>
              </w:rPr>
              <w:t xml:space="preserve"> of </w:t>
            </w:r>
            <w:r w:rsidR="00FD1978" w:rsidRPr="00352094">
              <w:rPr>
                <w:b/>
                <w:sz w:val="20"/>
                <w:szCs w:val="20"/>
              </w:rPr>
              <w:fldChar w:fldCharType="begin"/>
            </w:r>
            <w:r w:rsidR="00FD1978" w:rsidRPr="00352094">
              <w:rPr>
                <w:b/>
                <w:sz w:val="20"/>
                <w:szCs w:val="20"/>
              </w:rPr>
              <w:instrText xml:space="preserve"> NUMPAGES  </w:instrText>
            </w:r>
            <w:r w:rsidR="00FD1978" w:rsidRPr="00352094">
              <w:rPr>
                <w:b/>
                <w:sz w:val="20"/>
                <w:szCs w:val="20"/>
              </w:rPr>
              <w:fldChar w:fldCharType="separate"/>
            </w:r>
            <w:r w:rsidR="00822328">
              <w:rPr>
                <w:b/>
                <w:noProof/>
                <w:sz w:val="20"/>
                <w:szCs w:val="20"/>
              </w:rPr>
              <w:t>11</w:t>
            </w:r>
            <w:r w:rsidR="00FD1978" w:rsidRPr="00352094">
              <w:rPr>
                <w:b/>
                <w:sz w:val="20"/>
                <w:szCs w:val="20"/>
              </w:rPr>
              <w:fldChar w:fldCharType="end"/>
            </w:r>
          </w:sdtContent>
        </w:sdt>
      </w:sdtContent>
    </w:sdt>
  </w:p>
  <w:p w14:paraId="5A00C712" w14:textId="77777777" w:rsidR="00FD1978" w:rsidRPr="00352094" w:rsidRDefault="00FD1978">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F645" w14:textId="77777777" w:rsidR="00526527" w:rsidRDefault="00526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AF475" w14:textId="77777777" w:rsidR="008E57D5" w:rsidRDefault="008E57D5" w:rsidP="002C3EDF">
      <w:pPr>
        <w:spacing w:line="240" w:lineRule="auto"/>
      </w:pPr>
      <w:r>
        <w:separator/>
      </w:r>
    </w:p>
  </w:footnote>
  <w:footnote w:type="continuationSeparator" w:id="0">
    <w:p w14:paraId="467A34D0" w14:textId="77777777" w:rsidR="008E57D5" w:rsidRDefault="008E57D5" w:rsidP="002C3E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293E" w14:textId="77777777" w:rsidR="00526527" w:rsidRDefault="005265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60B2" w14:textId="125EA00F" w:rsidR="00FD1978" w:rsidRDefault="00526527" w:rsidP="002C3EDF">
    <w:pPr>
      <w:pStyle w:val="Header"/>
      <w:rPr>
        <w:b/>
      </w:rPr>
    </w:pPr>
    <w:r>
      <w:rPr>
        <w:noProof/>
      </w:rPr>
      <w:drawing>
        <wp:anchor distT="0" distB="0" distL="114300" distR="114300" simplePos="0" relativeHeight="251659264" behindDoc="0" locked="0" layoutInCell="1" allowOverlap="1" wp14:anchorId="532F10FA" wp14:editId="1D923D84">
          <wp:simplePos x="0" y="0"/>
          <wp:positionH relativeFrom="margin">
            <wp:align>right</wp:align>
          </wp:positionH>
          <wp:positionV relativeFrom="paragraph">
            <wp:posOffset>6350</wp:posOffset>
          </wp:positionV>
          <wp:extent cx="1996810" cy="836137"/>
          <wp:effectExtent l="0" t="0" r="3810" b="2540"/>
          <wp:wrapNone/>
          <wp:docPr id="115681199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4101" name="Picture 1"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96810" cy="836137"/>
                  </a:xfrm>
                  <a:prstGeom prst="rect">
                    <a:avLst/>
                  </a:prstGeom>
                </pic:spPr>
              </pic:pic>
            </a:graphicData>
          </a:graphic>
          <wp14:sizeRelH relativeFrom="page">
            <wp14:pctWidth>0</wp14:pctWidth>
          </wp14:sizeRelH>
          <wp14:sizeRelV relativeFrom="page">
            <wp14:pctHeight>0</wp14:pctHeight>
          </wp14:sizeRelV>
        </wp:anchor>
      </w:drawing>
    </w:r>
  </w:p>
  <w:p w14:paraId="28A65CEA" w14:textId="77777777" w:rsidR="00FD1978" w:rsidRDefault="00FD1978" w:rsidP="002C3EDF">
    <w:pPr>
      <w:pStyle w:val="Header"/>
      <w:rPr>
        <w:b/>
      </w:rPr>
    </w:pPr>
  </w:p>
  <w:p w14:paraId="11474518" w14:textId="77777777" w:rsidR="00FD1978" w:rsidRDefault="00FD1978" w:rsidP="002C3EDF">
    <w:pPr>
      <w:pStyle w:val="Header"/>
      <w:rPr>
        <w:b/>
      </w:rPr>
    </w:pPr>
  </w:p>
  <w:p w14:paraId="76325327" w14:textId="77777777" w:rsidR="004867EC" w:rsidRDefault="004867EC" w:rsidP="002C3EDF">
    <w:pPr>
      <w:pStyle w:val="Header"/>
      <w:rPr>
        <w:b/>
      </w:rPr>
    </w:pPr>
  </w:p>
  <w:p w14:paraId="03ACEA2B" w14:textId="77777777" w:rsidR="00FD1978" w:rsidRDefault="00FD1978" w:rsidP="002C3EDF">
    <w:pPr>
      <w:pStyle w:val="Header"/>
    </w:pPr>
  </w:p>
  <w:p w14:paraId="4ACCEDD2" w14:textId="77777777" w:rsidR="00526527" w:rsidRDefault="00526527" w:rsidP="002C3EDF">
    <w:pPr>
      <w:pStyle w:val="Header"/>
    </w:pPr>
  </w:p>
  <w:p w14:paraId="1ACD86FD" w14:textId="77777777" w:rsidR="00526527" w:rsidRPr="002C3EDF" w:rsidRDefault="00526527" w:rsidP="002C3E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53F0" w14:textId="77777777" w:rsidR="00526527" w:rsidRDefault="005265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6A76"/>
    <w:multiLevelType w:val="hybridMultilevel"/>
    <w:tmpl w:val="FE8A81B6"/>
    <w:lvl w:ilvl="0" w:tplc="B2BAFE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A5B5C"/>
    <w:multiLevelType w:val="hybridMultilevel"/>
    <w:tmpl w:val="5DDC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92F78"/>
    <w:multiLevelType w:val="hybridMultilevel"/>
    <w:tmpl w:val="3956FA58"/>
    <w:lvl w:ilvl="0" w:tplc="408A629A">
      <w:start w:val="1"/>
      <w:numFmt w:val="lowerLetter"/>
      <w:lvlText w:val="(%1)"/>
      <w:lvlJc w:val="left"/>
      <w:pPr>
        <w:ind w:left="1212" w:hanging="360"/>
      </w:pPr>
      <w:rPr>
        <w:rFonts w:cs="Times New Roman" w:hint="default"/>
        <w:b/>
      </w:rPr>
    </w:lvl>
    <w:lvl w:ilvl="1" w:tplc="08090019" w:tentative="1">
      <w:start w:val="1"/>
      <w:numFmt w:val="lowerLetter"/>
      <w:lvlText w:val="%2."/>
      <w:lvlJc w:val="left"/>
      <w:pPr>
        <w:ind w:left="1932" w:hanging="360"/>
      </w:pPr>
      <w:rPr>
        <w:rFonts w:cs="Times New Roman"/>
      </w:rPr>
    </w:lvl>
    <w:lvl w:ilvl="2" w:tplc="0809001B" w:tentative="1">
      <w:start w:val="1"/>
      <w:numFmt w:val="lowerRoman"/>
      <w:lvlText w:val="%3."/>
      <w:lvlJc w:val="right"/>
      <w:pPr>
        <w:ind w:left="2652" w:hanging="180"/>
      </w:pPr>
      <w:rPr>
        <w:rFonts w:cs="Times New Roman"/>
      </w:rPr>
    </w:lvl>
    <w:lvl w:ilvl="3" w:tplc="0809000F" w:tentative="1">
      <w:start w:val="1"/>
      <w:numFmt w:val="decimal"/>
      <w:lvlText w:val="%4."/>
      <w:lvlJc w:val="left"/>
      <w:pPr>
        <w:ind w:left="3372" w:hanging="360"/>
      </w:pPr>
      <w:rPr>
        <w:rFonts w:cs="Times New Roman"/>
      </w:rPr>
    </w:lvl>
    <w:lvl w:ilvl="4" w:tplc="08090019" w:tentative="1">
      <w:start w:val="1"/>
      <w:numFmt w:val="lowerLetter"/>
      <w:lvlText w:val="%5."/>
      <w:lvlJc w:val="left"/>
      <w:pPr>
        <w:ind w:left="4092" w:hanging="360"/>
      </w:pPr>
      <w:rPr>
        <w:rFonts w:cs="Times New Roman"/>
      </w:rPr>
    </w:lvl>
    <w:lvl w:ilvl="5" w:tplc="0809001B" w:tentative="1">
      <w:start w:val="1"/>
      <w:numFmt w:val="lowerRoman"/>
      <w:lvlText w:val="%6."/>
      <w:lvlJc w:val="right"/>
      <w:pPr>
        <w:ind w:left="4812" w:hanging="180"/>
      </w:pPr>
      <w:rPr>
        <w:rFonts w:cs="Times New Roman"/>
      </w:rPr>
    </w:lvl>
    <w:lvl w:ilvl="6" w:tplc="0809000F" w:tentative="1">
      <w:start w:val="1"/>
      <w:numFmt w:val="decimal"/>
      <w:lvlText w:val="%7."/>
      <w:lvlJc w:val="left"/>
      <w:pPr>
        <w:ind w:left="5532" w:hanging="360"/>
      </w:pPr>
      <w:rPr>
        <w:rFonts w:cs="Times New Roman"/>
      </w:rPr>
    </w:lvl>
    <w:lvl w:ilvl="7" w:tplc="08090019" w:tentative="1">
      <w:start w:val="1"/>
      <w:numFmt w:val="lowerLetter"/>
      <w:lvlText w:val="%8."/>
      <w:lvlJc w:val="left"/>
      <w:pPr>
        <w:ind w:left="6252" w:hanging="360"/>
      </w:pPr>
      <w:rPr>
        <w:rFonts w:cs="Times New Roman"/>
      </w:rPr>
    </w:lvl>
    <w:lvl w:ilvl="8" w:tplc="0809001B" w:tentative="1">
      <w:start w:val="1"/>
      <w:numFmt w:val="lowerRoman"/>
      <w:lvlText w:val="%9."/>
      <w:lvlJc w:val="right"/>
      <w:pPr>
        <w:ind w:left="6972" w:hanging="180"/>
      </w:pPr>
      <w:rPr>
        <w:rFonts w:cs="Times New Roman"/>
      </w:rPr>
    </w:lvl>
  </w:abstractNum>
  <w:abstractNum w:abstractNumId="3" w15:restartNumberingAfterBreak="0">
    <w:nsid w:val="10CA4132"/>
    <w:multiLevelType w:val="hybridMultilevel"/>
    <w:tmpl w:val="A0705680"/>
    <w:lvl w:ilvl="0" w:tplc="F0C69AB6">
      <w:start w:val="1"/>
      <w:numFmt w:val="lowerLetter"/>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B57F8D"/>
    <w:multiLevelType w:val="hybridMultilevel"/>
    <w:tmpl w:val="F9D86420"/>
    <w:lvl w:ilvl="0" w:tplc="AE0A5D34">
      <w:start w:val="1"/>
      <w:numFmt w:val="lowerLetter"/>
      <w:lvlText w:val="(%1)"/>
      <w:lvlJc w:val="left"/>
      <w:pPr>
        <w:ind w:left="1212" w:hanging="360"/>
      </w:pPr>
      <w:rPr>
        <w:rFonts w:cs="Times New Roman" w:hint="default"/>
        <w:b/>
      </w:rPr>
    </w:lvl>
    <w:lvl w:ilvl="1" w:tplc="08090019" w:tentative="1">
      <w:start w:val="1"/>
      <w:numFmt w:val="lowerLetter"/>
      <w:lvlText w:val="%2."/>
      <w:lvlJc w:val="left"/>
      <w:pPr>
        <w:ind w:left="1932" w:hanging="360"/>
      </w:pPr>
      <w:rPr>
        <w:rFonts w:cs="Times New Roman"/>
      </w:rPr>
    </w:lvl>
    <w:lvl w:ilvl="2" w:tplc="0809001B" w:tentative="1">
      <w:start w:val="1"/>
      <w:numFmt w:val="lowerRoman"/>
      <w:lvlText w:val="%3."/>
      <w:lvlJc w:val="right"/>
      <w:pPr>
        <w:ind w:left="2652" w:hanging="180"/>
      </w:pPr>
      <w:rPr>
        <w:rFonts w:cs="Times New Roman"/>
      </w:rPr>
    </w:lvl>
    <w:lvl w:ilvl="3" w:tplc="0809000F" w:tentative="1">
      <w:start w:val="1"/>
      <w:numFmt w:val="decimal"/>
      <w:lvlText w:val="%4."/>
      <w:lvlJc w:val="left"/>
      <w:pPr>
        <w:ind w:left="3372" w:hanging="360"/>
      </w:pPr>
      <w:rPr>
        <w:rFonts w:cs="Times New Roman"/>
      </w:rPr>
    </w:lvl>
    <w:lvl w:ilvl="4" w:tplc="08090019" w:tentative="1">
      <w:start w:val="1"/>
      <w:numFmt w:val="lowerLetter"/>
      <w:lvlText w:val="%5."/>
      <w:lvlJc w:val="left"/>
      <w:pPr>
        <w:ind w:left="4092" w:hanging="360"/>
      </w:pPr>
      <w:rPr>
        <w:rFonts w:cs="Times New Roman"/>
      </w:rPr>
    </w:lvl>
    <w:lvl w:ilvl="5" w:tplc="0809001B" w:tentative="1">
      <w:start w:val="1"/>
      <w:numFmt w:val="lowerRoman"/>
      <w:lvlText w:val="%6."/>
      <w:lvlJc w:val="right"/>
      <w:pPr>
        <w:ind w:left="4812" w:hanging="180"/>
      </w:pPr>
      <w:rPr>
        <w:rFonts w:cs="Times New Roman"/>
      </w:rPr>
    </w:lvl>
    <w:lvl w:ilvl="6" w:tplc="0809000F" w:tentative="1">
      <w:start w:val="1"/>
      <w:numFmt w:val="decimal"/>
      <w:lvlText w:val="%7."/>
      <w:lvlJc w:val="left"/>
      <w:pPr>
        <w:ind w:left="5532" w:hanging="360"/>
      </w:pPr>
      <w:rPr>
        <w:rFonts w:cs="Times New Roman"/>
      </w:rPr>
    </w:lvl>
    <w:lvl w:ilvl="7" w:tplc="08090019" w:tentative="1">
      <w:start w:val="1"/>
      <w:numFmt w:val="lowerLetter"/>
      <w:lvlText w:val="%8."/>
      <w:lvlJc w:val="left"/>
      <w:pPr>
        <w:ind w:left="6252" w:hanging="360"/>
      </w:pPr>
      <w:rPr>
        <w:rFonts w:cs="Times New Roman"/>
      </w:rPr>
    </w:lvl>
    <w:lvl w:ilvl="8" w:tplc="0809001B" w:tentative="1">
      <w:start w:val="1"/>
      <w:numFmt w:val="lowerRoman"/>
      <w:lvlText w:val="%9."/>
      <w:lvlJc w:val="right"/>
      <w:pPr>
        <w:ind w:left="6972" w:hanging="180"/>
      </w:pPr>
      <w:rPr>
        <w:rFonts w:cs="Times New Roman"/>
      </w:rPr>
    </w:lvl>
  </w:abstractNum>
  <w:abstractNum w:abstractNumId="5" w15:restartNumberingAfterBreak="0">
    <w:nsid w:val="1E461EF1"/>
    <w:multiLevelType w:val="hybridMultilevel"/>
    <w:tmpl w:val="5B38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6430E"/>
    <w:multiLevelType w:val="hybridMultilevel"/>
    <w:tmpl w:val="0CC41AD6"/>
    <w:lvl w:ilvl="0" w:tplc="40265902">
      <w:start w:val="1"/>
      <w:numFmt w:val="lowerLetter"/>
      <w:lvlText w:val="(%1)"/>
      <w:lvlJc w:val="left"/>
      <w:pPr>
        <w:ind w:left="1569" w:hanging="360"/>
      </w:pPr>
      <w:rPr>
        <w:rFonts w:cs="Times New Roman" w:hint="default"/>
        <w:b/>
      </w:rPr>
    </w:lvl>
    <w:lvl w:ilvl="1" w:tplc="08090019" w:tentative="1">
      <w:start w:val="1"/>
      <w:numFmt w:val="lowerLetter"/>
      <w:lvlText w:val="%2."/>
      <w:lvlJc w:val="left"/>
      <w:pPr>
        <w:ind w:left="2289" w:hanging="360"/>
      </w:pPr>
      <w:rPr>
        <w:rFonts w:cs="Times New Roman"/>
      </w:rPr>
    </w:lvl>
    <w:lvl w:ilvl="2" w:tplc="0809001B" w:tentative="1">
      <w:start w:val="1"/>
      <w:numFmt w:val="lowerRoman"/>
      <w:lvlText w:val="%3."/>
      <w:lvlJc w:val="right"/>
      <w:pPr>
        <w:ind w:left="3009" w:hanging="180"/>
      </w:pPr>
      <w:rPr>
        <w:rFonts w:cs="Times New Roman"/>
      </w:rPr>
    </w:lvl>
    <w:lvl w:ilvl="3" w:tplc="0809000F" w:tentative="1">
      <w:start w:val="1"/>
      <w:numFmt w:val="decimal"/>
      <w:lvlText w:val="%4."/>
      <w:lvlJc w:val="left"/>
      <w:pPr>
        <w:ind w:left="3729" w:hanging="360"/>
      </w:pPr>
      <w:rPr>
        <w:rFonts w:cs="Times New Roman"/>
      </w:rPr>
    </w:lvl>
    <w:lvl w:ilvl="4" w:tplc="08090019" w:tentative="1">
      <w:start w:val="1"/>
      <w:numFmt w:val="lowerLetter"/>
      <w:lvlText w:val="%5."/>
      <w:lvlJc w:val="left"/>
      <w:pPr>
        <w:ind w:left="4449" w:hanging="360"/>
      </w:pPr>
      <w:rPr>
        <w:rFonts w:cs="Times New Roman"/>
      </w:rPr>
    </w:lvl>
    <w:lvl w:ilvl="5" w:tplc="0809001B" w:tentative="1">
      <w:start w:val="1"/>
      <w:numFmt w:val="lowerRoman"/>
      <w:lvlText w:val="%6."/>
      <w:lvlJc w:val="right"/>
      <w:pPr>
        <w:ind w:left="5169" w:hanging="180"/>
      </w:pPr>
      <w:rPr>
        <w:rFonts w:cs="Times New Roman"/>
      </w:rPr>
    </w:lvl>
    <w:lvl w:ilvl="6" w:tplc="0809000F" w:tentative="1">
      <w:start w:val="1"/>
      <w:numFmt w:val="decimal"/>
      <w:lvlText w:val="%7."/>
      <w:lvlJc w:val="left"/>
      <w:pPr>
        <w:ind w:left="5889" w:hanging="360"/>
      </w:pPr>
      <w:rPr>
        <w:rFonts w:cs="Times New Roman"/>
      </w:rPr>
    </w:lvl>
    <w:lvl w:ilvl="7" w:tplc="08090019" w:tentative="1">
      <w:start w:val="1"/>
      <w:numFmt w:val="lowerLetter"/>
      <w:lvlText w:val="%8."/>
      <w:lvlJc w:val="left"/>
      <w:pPr>
        <w:ind w:left="6609" w:hanging="360"/>
      </w:pPr>
      <w:rPr>
        <w:rFonts w:cs="Times New Roman"/>
      </w:rPr>
    </w:lvl>
    <w:lvl w:ilvl="8" w:tplc="0809001B" w:tentative="1">
      <w:start w:val="1"/>
      <w:numFmt w:val="lowerRoman"/>
      <w:lvlText w:val="%9."/>
      <w:lvlJc w:val="right"/>
      <w:pPr>
        <w:ind w:left="7329" w:hanging="180"/>
      </w:pPr>
      <w:rPr>
        <w:rFonts w:cs="Times New Roman"/>
      </w:rPr>
    </w:lvl>
  </w:abstractNum>
  <w:abstractNum w:abstractNumId="7" w15:restartNumberingAfterBreak="0">
    <w:nsid w:val="2117376A"/>
    <w:multiLevelType w:val="multilevel"/>
    <w:tmpl w:val="3C0AB266"/>
    <w:lvl w:ilvl="0">
      <w:start w:val="1"/>
      <w:numFmt w:val="decimal"/>
      <w:lvlText w:val="%1."/>
      <w:lvlJc w:val="left"/>
      <w:pPr>
        <w:tabs>
          <w:tab w:val="num" w:pos="720"/>
        </w:tabs>
        <w:ind w:left="720" w:hanging="720"/>
      </w:pPr>
      <w:rPr>
        <w:rFonts w:cs="Times New Roman"/>
      </w:rPr>
    </w:lvl>
    <w:lvl w:ilvl="1">
      <w:start w:val="1"/>
      <w:numFmt w:val="decimal"/>
      <w:pStyle w:val="Clause1"/>
      <w:lvlText w:val="%2."/>
      <w:lvlJc w:val="left"/>
      <w:pPr>
        <w:tabs>
          <w:tab w:val="num" w:pos="1440"/>
        </w:tabs>
        <w:ind w:left="1440" w:hanging="720"/>
      </w:pPr>
      <w:rPr>
        <w:rFonts w:cs="Times New Roman"/>
      </w:rPr>
    </w:lvl>
    <w:lvl w:ilvl="2">
      <w:start w:val="1"/>
      <w:numFmt w:val="decimal"/>
      <w:pStyle w:val="Clause11"/>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 w15:restartNumberingAfterBreak="0">
    <w:nsid w:val="29EC07EF"/>
    <w:multiLevelType w:val="hybridMultilevel"/>
    <w:tmpl w:val="F376B1D2"/>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 w15:restartNumberingAfterBreak="0">
    <w:nsid w:val="2FD66AAA"/>
    <w:multiLevelType w:val="hybridMultilevel"/>
    <w:tmpl w:val="8D28E3C4"/>
    <w:lvl w:ilvl="0" w:tplc="B2BAFE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BB5181"/>
    <w:multiLevelType w:val="hybridMultilevel"/>
    <w:tmpl w:val="F4E24218"/>
    <w:lvl w:ilvl="0" w:tplc="B2BAFE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7514E7"/>
    <w:multiLevelType w:val="hybridMultilevel"/>
    <w:tmpl w:val="CB8C5E3C"/>
    <w:lvl w:ilvl="0" w:tplc="B2BAFE3E">
      <w:start w:val="1"/>
      <w:numFmt w:val="lowerLetter"/>
      <w:lvlText w:val="(%1)"/>
      <w:lvlJc w:val="left"/>
      <w:pPr>
        <w:ind w:left="1212" w:hanging="360"/>
      </w:pPr>
      <w:rPr>
        <w:rFonts w:cs="Times New Roman" w:hint="default"/>
        <w:b/>
      </w:rPr>
    </w:lvl>
    <w:lvl w:ilvl="1" w:tplc="08090019" w:tentative="1">
      <w:start w:val="1"/>
      <w:numFmt w:val="lowerLetter"/>
      <w:lvlText w:val="%2."/>
      <w:lvlJc w:val="left"/>
      <w:pPr>
        <w:ind w:left="1932" w:hanging="360"/>
      </w:pPr>
      <w:rPr>
        <w:rFonts w:cs="Times New Roman"/>
      </w:rPr>
    </w:lvl>
    <w:lvl w:ilvl="2" w:tplc="0809001B" w:tentative="1">
      <w:start w:val="1"/>
      <w:numFmt w:val="lowerRoman"/>
      <w:lvlText w:val="%3."/>
      <w:lvlJc w:val="right"/>
      <w:pPr>
        <w:ind w:left="2652" w:hanging="180"/>
      </w:pPr>
      <w:rPr>
        <w:rFonts w:cs="Times New Roman"/>
      </w:rPr>
    </w:lvl>
    <w:lvl w:ilvl="3" w:tplc="0809000F" w:tentative="1">
      <w:start w:val="1"/>
      <w:numFmt w:val="decimal"/>
      <w:lvlText w:val="%4."/>
      <w:lvlJc w:val="left"/>
      <w:pPr>
        <w:ind w:left="3372" w:hanging="360"/>
      </w:pPr>
      <w:rPr>
        <w:rFonts w:cs="Times New Roman"/>
      </w:rPr>
    </w:lvl>
    <w:lvl w:ilvl="4" w:tplc="08090019" w:tentative="1">
      <w:start w:val="1"/>
      <w:numFmt w:val="lowerLetter"/>
      <w:lvlText w:val="%5."/>
      <w:lvlJc w:val="left"/>
      <w:pPr>
        <w:ind w:left="4092" w:hanging="360"/>
      </w:pPr>
      <w:rPr>
        <w:rFonts w:cs="Times New Roman"/>
      </w:rPr>
    </w:lvl>
    <w:lvl w:ilvl="5" w:tplc="0809001B" w:tentative="1">
      <w:start w:val="1"/>
      <w:numFmt w:val="lowerRoman"/>
      <w:lvlText w:val="%6."/>
      <w:lvlJc w:val="right"/>
      <w:pPr>
        <w:ind w:left="4812" w:hanging="180"/>
      </w:pPr>
      <w:rPr>
        <w:rFonts w:cs="Times New Roman"/>
      </w:rPr>
    </w:lvl>
    <w:lvl w:ilvl="6" w:tplc="0809000F" w:tentative="1">
      <w:start w:val="1"/>
      <w:numFmt w:val="decimal"/>
      <w:lvlText w:val="%7."/>
      <w:lvlJc w:val="left"/>
      <w:pPr>
        <w:ind w:left="5532" w:hanging="360"/>
      </w:pPr>
      <w:rPr>
        <w:rFonts w:cs="Times New Roman"/>
      </w:rPr>
    </w:lvl>
    <w:lvl w:ilvl="7" w:tplc="08090019" w:tentative="1">
      <w:start w:val="1"/>
      <w:numFmt w:val="lowerLetter"/>
      <w:lvlText w:val="%8."/>
      <w:lvlJc w:val="left"/>
      <w:pPr>
        <w:ind w:left="6252" w:hanging="360"/>
      </w:pPr>
      <w:rPr>
        <w:rFonts w:cs="Times New Roman"/>
      </w:rPr>
    </w:lvl>
    <w:lvl w:ilvl="8" w:tplc="0809001B" w:tentative="1">
      <w:start w:val="1"/>
      <w:numFmt w:val="lowerRoman"/>
      <w:lvlText w:val="%9."/>
      <w:lvlJc w:val="right"/>
      <w:pPr>
        <w:ind w:left="6972" w:hanging="180"/>
      </w:pPr>
      <w:rPr>
        <w:rFonts w:cs="Times New Roman"/>
      </w:rPr>
    </w:lvl>
  </w:abstractNum>
  <w:abstractNum w:abstractNumId="12" w15:restartNumberingAfterBreak="0">
    <w:nsid w:val="43294EEF"/>
    <w:multiLevelType w:val="hybridMultilevel"/>
    <w:tmpl w:val="518E1CD6"/>
    <w:lvl w:ilvl="0" w:tplc="C40235AC">
      <w:start w:val="1"/>
      <w:numFmt w:val="lowerLetter"/>
      <w:lvlText w:val="(%1)"/>
      <w:lvlJc w:val="left"/>
      <w:pPr>
        <w:ind w:left="3372" w:hanging="360"/>
      </w:pPr>
      <w:rPr>
        <w:rFonts w:cs="Times New Roman" w:hint="default"/>
        <w:b/>
      </w:rPr>
    </w:lvl>
    <w:lvl w:ilvl="1" w:tplc="08090019" w:tentative="1">
      <w:start w:val="1"/>
      <w:numFmt w:val="lowerLetter"/>
      <w:lvlText w:val="%2."/>
      <w:lvlJc w:val="left"/>
      <w:pPr>
        <w:ind w:left="4092" w:hanging="360"/>
      </w:pPr>
      <w:rPr>
        <w:rFonts w:cs="Times New Roman"/>
      </w:rPr>
    </w:lvl>
    <w:lvl w:ilvl="2" w:tplc="0809001B" w:tentative="1">
      <w:start w:val="1"/>
      <w:numFmt w:val="lowerRoman"/>
      <w:lvlText w:val="%3."/>
      <w:lvlJc w:val="right"/>
      <w:pPr>
        <w:ind w:left="4812" w:hanging="180"/>
      </w:pPr>
      <w:rPr>
        <w:rFonts w:cs="Times New Roman"/>
      </w:rPr>
    </w:lvl>
    <w:lvl w:ilvl="3" w:tplc="0809000F" w:tentative="1">
      <w:start w:val="1"/>
      <w:numFmt w:val="decimal"/>
      <w:lvlText w:val="%4."/>
      <w:lvlJc w:val="left"/>
      <w:pPr>
        <w:ind w:left="5532" w:hanging="360"/>
      </w:pPr>
      <w:rPr>
        <w:rFonts w:cs="Times New Roman"/>
      </w:rPr>
    </w:lvl>
    <w:lvl w:ilvl="4" w:tplc="08090019" w:tentative="1">
      <w:start w:val="1"/>
      <w:numFmt w:val="lowerLetter"/>
      <w:lvlText w:val="%5."/>
      <w:lvlJc w:val="left"/>
      <w:pPr>
        <w:ind w:left="6252" w:hanging="360"/>
      </w:pPr>
      <w:rPr>
        <w:rFonts w:cs="Times New Roman"/>
      </w:rPr>
    </w:lvl>
    <w:lvl w:ilvl="5" w:tplc="0809001B" w:tentative="1">
      <w:start w:val="1"/>
      <w:numFmt w:val="lowerRoman"/>
      <w:lvlText w:val="%6."/>
      <w:lvlJc w:val="right"/>
      <w:pPr>
        <w:ind w:left="6972" w:hanging="180"/>
      </w:pPr>
      <w:rPr>
        <w:rFonts w:cs="Times New Roman"/>
      </w:rPr>
    </w:lvl>
    <w:lvl w:ilvl="6" w:tplc="0809000F" w:tentative="1">
      <w:start w:val="1"/>
      <w:numFmt w:val="decimal"/>
      <w:lvlText w:val="%7."/>
      <w:lvlJc w:val="left"/>
      <w:pPr>
        <w:ind w:left="7692" w:hanging="360"/>
      </w:pPr>
      <w:rPr>
        <w:rFonts w:cs="Times New Roman"/>
      </w:rPr>
    </w:lvl>
    <w:lvl w:ilvl="7" w:tplc="08090019" w:tentative="1">
      <w:start w:val="1"/>
      <w:numFmt w:val="lowerLetter"/>
      <w:lvlText w:val="%8."/>
      <w:lvlJc w:val="left"/>
      <w:pPr>
        <w:ind w:left="8412" w:hanging="360"/>
      </w:pPr>
      <w:rPr>
        <w:rFonts w:cs="Times New Roman"/>
      </w:rPr>
    </w:lvl>
    <w:lvl w:ilvl="8" w:tplc="0809001B" w:tentative="1">
      <w:start w:val="1"/>
      <w:numFmt w:val="lowerRoman"/>
      <w:lvlText w:val="%9."/>
      <w:lvlJc w:val="right"/>
      <w:pPr>
        <w:ind w:left="9132" w:hanging="180"/>
      </w:pPr>
      <w:rPr>
        <w:rFonts w:cs="Times New Roman"/>
      </w:rPr>
    </w:lvl>
  </w:abstractNum>
  <w:abstractNum w:abstractNumId="13" w15:restartNumberingAfterBreak="0">
    <w:nsid w:val="4B8A4392"/>
    <w:multiLevelType w:val="hybridMultilevel"/>
    <w:tmpl w:val="12C46188"/>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57551DD4"/>
    <w:multiLevelType w:val="hybridMultilevel"/>
    <w:tmpl w:val="2DD6C102"/>
    <w:lvl w:ilvl="0" w:tplc="B2BAFE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C2BAE"/>
    <w:multiLevelType w:val="hybridMultilevel"/>
    <w:tmpl w:val="E408B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ECA3A8C"/>
    <w:multiLevelType w:val="hybridMultilevel"/>
    <w:tmpl w:val="80C45D56"/>
    <w:lvl w:ilvl="0" w:tplc="237A4FF4">
      <w:start w:val="1"/>
      <w:numFmt w:val="lowerLetter"/>
      <w:lvlText w:val="(%1)"/>
      <w:lvlJc w:val="left"/>
      <w:pPr>
        <w:ind w:left="1212" w:hanging="360"/>
      </w:pPr>
      <w:rPr>
        <w:rFonts w:cs="Times New Roman" w:hint="default"/>
        <w:b/>
      </w:rPr>
    </w:lvl>
    <w:lvl w:ilvl="1" w:tplc="08090019" w:tentative="1">
      <w:start w:val="1"/>
      <w:numFmt w:val="lowerLetter"/>
      <w:lvlText w:val="%2."/>
      <w:lvlJc w:val="left"/>
      <w:pPr>
        <w:ind w:left="1932" w:hanging="360"/>
      </w:pPr>
      <w:rPr>
        <w:rFonts w:cs="Times New Roman"/>
      </w:rPr>
    </w:lvl>
    <w:lvl w:ilvl="2" w:tplc="0809001B" w:tentative="1">
      <w:start w:val="1"/>
      <w:numFmt w:val="lowerRoman"/>
      <w:lvlText w:val="%3."/>
      <w:lvlJc w:val="right"/>
      <w:pPr>
        <w:ind w:left="2652" w:hanging="180"/>
      </w:pPr>
      <w:rPr>
        <w:rFonts w:cs="Times New Roman"/>
      </w:rPr>
    </w:lvl>
    <w:lvl w:ilvl="3" w:tplc="0809000F" w:tentative="1">
      <w:start w:val="1"/>
      <w:numFmt w:val="decimal"/>
      <w:lvlText w:val="%4."/>
      <w:lvlJc w:val="left"/>
      <w:pPr>
        <w:ind w:left="3372" w:hanging="360"/>
      </w:pPr>
      <w:rPr>
        <w:rFonts w:cs="Times New Roman"/>
      </w:rPr>
    </w:lvl>
    <w:lvl w:ilvl="4" w:tplc="08090019" w:tentative="1">
      <w:start w:val="1"/>
      <w:numFmt w:val="lowerLetter"/>
      <w:lvlText w:val="%5."/>
      <w:lvlJc w:val="left"/>
      <w:pPr>
        <w:ind w:left="4092" w:hanging="360"/>
      </w:pPr>
      <w:rPr>
        <w:rFonts w:cs="Times New Roman"/>
      </w:rPr>
    </w:lvl>
    <w:lvl w:ilvl="5" w:tplc="0809001B" w:tentative="1">
      <w:start w:val="1"/>
      <w:numFmt w:val="lowerRoman"/>
      <w:lvlText w:val="%6."/>
      <w:lvlJc w:val="right"/>
      <w:pPr>
        <w:ind w:left="4812" w:hanging="180"/>
      </w:pPr>
      <w:rPr>
        <w:rFonts w:cs="Times New Roman"/>
      </w:rPr>
    </w:lvl>
    <w:lvl w:ilvl="6" w:tplc="0809000F" w:tentative="1">
      <w:start w:val="1"/>
      <w:numFmt w:val="decimal"/>
      <w:lvlText w:val="%7."/>
      <w:lvlJc w:val="left"/>
      <w:pPr>
        <w:ind w:left="5532" w:hanging="360"/>
      </w:pPr>
      <w:rPr>
        <w:rFonts w:cs="Times New Roman"/>
      </w:rPr>
    </w:lvl>
    <w:lvl w:ilvl="7" w:tplc="08090019" w:tentative="1">
      <w:start w:val="1"/>
      <w:numFmt w:val="lowerLetter"/>
      <w:lvlText w:val="%8."/>
      <w:lvlJc w:val="left"/>
      <w:pPr>
        <w:ind w:left="6252" w:hanging="360"/>
      </w:pPr>
      <w:rPr>
        <w:rFonts w:cs="Times New Roman"/>
      </w:rPr>
    </w:lvl>
    <w:lvl w:ilvl="8" w:tplc="0809001B" w:tentative="1">
      <w:start w:val="1"/>
      <w:numFmt w:val="lowerRoman"/>
      <w:lvlText w:val="%9."/>
      <w:lvlJc w:val="right"/>
      <w:pPr>
        <w:ind w:left="6972" w:hanging="180"/>
      </w:pPr>
      <w:rPr>
        <w:rFonts w:cs="Times New Roman"/>
      </w:rPr>
    </w:lvl>
  </w:abstractNum>
  <w:abstractNum w:abstractNumId="17" w15:restartNumberingAfterBreak="0">
    <w:nsid w:val="5EF53141"/>
    <w:multiLevelType w:val="hybridMultilevel"/>
    <w:tmpl w:val="D14E218C"/>
    <w:lvl w:ilvl="0" w:tplc="5E3A3ABC">
      <w:start w:val="1"/>
      <w:numFmt w:val="lowerLetter"/>
      <w:lvlText w:val="(%1)"/>
      <w:lvlJc w:val="left"/>
      <w:pPr>
        <w:ind w:left="1212" w:hanging="360"/>
      </w:pPr>
      <w:rPr>
        <w:rFonts w:cs="Times New Roman" w:hint="default"/>
        <w:b/>
      </w:rPr>
    </w:lvl>
    <w:lvl w:ilvl="1" w:tplc="08090019" w:tentative="1">
      <w:start w:val="1"/>
      <w:numFmt w:val="lowerLetter"/>
      <w:lvlText w:val="%2."/>
      <w:lvlJc w:val="left"/>
      <w:pPr>
        <w:ind w:left="1932" w:hanging="360"/>
      </w:pPr>
      <w:rPr>
        <w:rFonts w:cs="Times New Roman"/>
      </w:rPr>
    </w:lvl>
    <w:lvl w:ilvl="2" w:tplc="0809001B" w:tentative="1">
      <w:start w:val="1"/>
      <w:numFmt w:val="lowerRoman"/>
      <w:lvlText w:val="%3."/>
      <w:lvlJc w:val="right"/>
      <w:pPr>
        <w:ind w:left="2652" w:hanging="180"/>
      </w:pPr>
      <w:rPr>
        <w:rFonts w:cs="Times New Roman"/>
      </w:rPr>
    </w:lvl>
    <w:lvl w:ilvl="3" w:tplc="0809000F" w:tentative="1">
      <w:start w:val="1"/>
      <w:numFmt w:val="decimal"/>
      <w:lvlText w:val="%4."/>
      <w:lvlJc w:val="left"/>
      <w:pPr>
        <w:ind w:left="3372" w:hanging="360"/>
      </w:pPr>
      <w:rPr>
        <w:rFonts w:cs="Times New Roman"/>
      </w:rPr>
    </w:lvl>
    <w:lvl w:ilvl="4" w:tplc="08090019" w:tentative="1">
      <w:start w:val="1"/>
      <w:numFmt w:val="lowerLetter"/>
      <w:lvlText w:val="%5."/>
      <w:lvlJc w:val="left"/>
      <w:pPr>
        <w:ind w:left="4092" w:hanging="360"/>
      </w:pPr>
      <w:rPr>
        <w:rFonts w:cs="Times New Roman"/>
      </w:rPr>
    </w:lvl>
    <w:lvl w:ilvl="5" w:tplc="0809001B" w:tentative="1">
      <w:start w:val="1"/>
      <w:numFmt w:val="lowerRoman"/>
      <w:lvlText w:val="%6."/>
      <w:lvlJc w:val="right"/>
      <w:pPr>
        <w:ind w:left="4812" w:hanging="180"/>
      </w:pPr>
      <w:rPr>
        <w:rFonts w:cs="Times New Roman"/>
      </w:rPr>
    </w:lvl>
    <w:lvl w:ilvl="6" w:tplc="0809000F" w:tentative="1">
      <w:start w:val="1"/>
      <w:numFmt w:val="decimal"/>
      <w:lvlText w:val="%7."/>
      <w:lvlJc w:val="left"/>
      <w:pPr>
        <w:ind w:left="5532" w:hanging="360"/>
      </w:pPr>
      <w:rPr>
        <w:rFonts w:cs="Times New Roman"/>
      </w:rPr>
    </w:lvl>
    <w:lvl w:ilvl="7" w:tplc="08090019" w:tentative="1">
      <w:start w:val="1"/>
      <w:numFmt w:val="lowerLetter"/>
      <w:lvlText w:val="%8."/>
      <w:lvlJc w:val="left"/>
      <w:pPr>
        <w:ind w:left="6252" w:hanging="360"/>
      </w:pPr>
      <w:rPr>
        <w:rFonts w:cs="Times New Roman"/>
      </w:rPr>
    </w:lvl>
    <w:lvl w:ilvl="8" w:tplc="0809001B" w:tentative="1">
      <w:start w:val="1"/>
      <w:numFmt w:val="lowerRoman"/>
      <w:lvlText w:val="%9."/>
      <w:lvlJc w:val="right"/>
      <w:pPr>
        <w:ind w:left="6972" w:hanging="180"/>
      </w:pPr>
      <w:rPr>
        <w:rFonts w:cs="Times New Roman"/>
      </w:rPr>
    </w:lvl>
  </w:abstractNum>
  <w:abstractNum w:abstractNumId="18" w15:restartNumberingAfterBreak="0">
    <w:nsid w:val="6D9708D1"/>
    <w:multiLevelType w:val="hybridMultilevel"/>
    <w:tmpl w:val="D660D2A4"/>
    <w:lvl w:ilvl="0" w:tplc="B2BAFE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AA38A7"/>
    <w:multiLevelType w:val="hybridMultilevel"/>
    <w:tmpl w:val="37262968"/>
    <w:lvl w:ilvl="0" w:tplc="B2BAFE3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512D61"/>
    <w:multiLevelType w:val="hybridMultilevel"/>
    <w:tmpl w:val="498C0F1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hint="default"/>
      </w:rPr>
    </w:lvl>
    <w:lvl w:ilvl="8" w:tplc="08090005" w:tentative="1">
      <w:start w:val="1"/>
      <w:numFmt w:val="bullet"/>
      <w:lvlText w:val=""/>
      <w:lvlJc w:val="left"/>
      <w:pPr>
        <w:ind w:left="6830" w:hanging="360"/>
      </w:pPr>
      <w:rPr>
        <w:rFonts w:ascii="Wingdings" w:hAnsi="Wingdings" w:hint="default"/>
      </w:rPr>
    </w:lvl>
  </w:abstractNum>
  <w:num w:numId="1" w16cid:durableId="1347632509">
    <w:abstractNumId w:val="15"/>
  </w:num>
  <w:num w:numId="2" w16cid:durableId="1053234894">
    <w:abstractNumId w:val="1"/>
  </w:num>
  <w:num w:numId="3" w16cid:durableId="1150445376">
    <w:abstractNumId w:val="12"/>
  </w:num>
  <w:num w:numId="4" w16cid:durableId="167452610">
    <w:abstractNumId w:val="11"/>
  </w:num>
  <w:num w:numId="5" w16cid:durableId="2106680979">
    <w:abstractNumId w:val="7"/>
  </w:num>
  <w:num w:numId="6" w16cid:durableId="2014143746">
    <w:abstractNumId w:val="16"/>
  </w:num>
  <w:num w:numId="7" w16cid:durableId="1121025994">
    <w:abstractNumId w:val="6"/>
  </w:num>
  <w:num w:numId="8" w16cid:durableId="716901104">
    <w:abstractNumId w:val="17"/>
  </w:num>
  <w:num w:numId="9" w16cid:durableId="1192307884">
    <w:abstractNumId w:val="20"/>
  </w:num>
  <w:num w:numId="10" w16cid:durableId="1045374475">
    <w:abstractNumId w:val="4"/>
  </w:num>
  <w:num w:numId="11" w16cid:durableId="1535312398">
    <w:abstractNumId w:val="2"/>
  </w:num>
  <w:num w:numId="12" w16cid:durableId="180511941">
    <w:abstractNumId w:val="13"/>
  </w:num>
  <w:num w:numId="13" w16cid:durableId="1700232117">
    <w:abstractNumId w:val="8"/>
  </w:num>
  <w:num w:numId="14" w16cid:durableId="615677474">
    <w:abstractNumId w:val="3"/>
  </w:num>
  <w:num w:numId="15" w16cid:durableId="1091245271">
    <w:abstractNumId w:val="9"/>
  </w:num>
  <w:num w:numId="16" w16cid:durableId="1968851569">
    <w:abstractNumId w:val="0"/>
  </w:num>
  <w:num w:numId="17" w16cid:durableId="545727565">
    <w:abstractNumId w:val="14"/>
  </w:num>
  <w:num w:numId="18" w16cid:durableId="2021471702">
    <w:abstractNumId w:val="19"/>
  </w:num>
  <w:num w:numId="19" w16cid:durableId="325016114">
    <w:abstractNumId w:val="18"/>
  </w:num>
  <w:num w:numId="20" w16cid:durableId="117385181">
    <w:abstractNumId w:val="10"/>
  </w:num>
  <w:num w:numId="21" w16cid:durableId="175146106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797"/>
    <w:rsid w:val="000261E0"/>
    <w:rsid w:val="00032240"/>
    <w:rsid w:val="000344E8"/>
    <w:rsid w:val="0004318F"/>
    <w:rsid w:val="0004667F"/>
    <w:rsid w:val="000549BF"/>
    <w:rsid w:val="00056019"/>
    <w:rsid w:val="000567A4"/>
    <w:rsid w:val="00071D71"/>
    <w:rsid w:val="00082B57"/>
    <w:rsid w:val="00087285"/>
    <w:rsid w:val="000A42DC"/>
    <w:rsid w:val="000A5623"/>
    <w:rsid w:val="000A6264"/>
    <w:rsid w:val="000B0F0D"/>
    <w:rsid w:val="000B7A87"/>
    <w:rsid w:val="000C1B36"/>
    <w:rsid w:val="000C3134"/>
    <w:rsid w:val="000D2D1B"/>
    <w:rsid w:val="000D5A71"/>
    <w:rsid w:val="000D6125"/>
    <w:rsid w:val="000E403A"/>
    <w:rsid w:val="000E4062"/>
    <w:rsid w:val="000E744F"/>
    <w:rsid w:val="000F14A5"/>
    <w:rsid w:val="000F3C0E"/>
    <w:rsid w:val="000F3F94"/>
    <w:rsid w:val="000F4A85"/>
    <w:rsid w:val="00101A1B"/>
    <w:rsid w:val="00122721"/>
    <w:rsid w:val="00123F69"/>
    <w:rsid w:val="00125572"/>
    <w:rsid w:val="0013079E"/>
    <w:rsid w:val="00133078"/>
    <w:rsid w:val="001343D4"/>
    <w:rsid w:val="00153229"/>
    <w:rsid w:val="00165562"/>
    <w:rsid w:val="00167978"/>
    <w:rsid w:val="001805C6"/>
    <w:rsid w:val="001819AE"/>
    <w:rsid w:val="001844EF"/>
    <w:rsid w:val="0019231B"/>
    <w:rsid w:val="001A271F"/>
    <w:rsid w:val="001C1555"/>
    <w:rsid w:val="001C3DB1"/>
    <w:rsid w:val="001C59AF"/>
    <w:rsid w:val="001C5ADF"/>
    <w:rsid w:val="001C5F5A"/>
    <w:rsid w:val="001D055B"/>
    <w:rsid w:val="001D2669"/>
    <w:rsid w:val="001D7956"/>
    <w:rsid w:val="001E0593"/>
    <w:rsid w:val="001E4B1F"/>
    <w:rsid w:val="00202955"/>
    <w:rsid w:val="0020400A"/>
    <w:rsid w:val="00205511"/>
    <w:rsid w:val="00213253"/>
    <w:rsid w:val="002305FF"/>
    <w:rsid w:val="00230ED3"/>
    <w:rsid w:val="00231761"/>
    <w:rsid w:val="00231EE3"/>
    <w:rsid w:val="0023332B"/>
    <w:rsid w:val="00241BD3"/>
    <w:rsid w:val="002464BE"/>
    <w:rsid w:val="00246B2C"/>
    <w:rsid w:val="00247133"/>
    <w:rsid w:val="00250D4E"/>
    <w:rsid w:val="00263E2A"/>
    <w:rsid w:val="00265B00"/>
    <w:rsid w:val="00267682"/>
    <w:rsid w:val="002743EB"/>
    <w:rsid w:val="002916A2"/>
    <w:rsid w:val="00293C3B"/>
    <w:rsid w:val="0029633F"/>
    <w:rsid w:val="002A4C1A"/>
    <w:rsid w:val="002A6300"/>
    <w:rsid w:val="002A7833"/>
    <w:rsid w:val="002B1DAE"/>
    <w:rsid w:val="002B3E69"/>
    <w:rsid w:val="002B60A8"/>
    <w:rsid w:val="002C3EDF"/>
    <w:rsid w:val="002C5354"/>
    <w:rsid w:val="002C6039"/>
    <w:rsid w:val="002D62E8"/>
    <w:rsid w:val="002F46AA"/>
    <w:rsid w:val="003024BC"/>
    <w:rsid w:val="00307A6C"/>
    <w:rsid w:val="00311589"/>
    <w:rsid w:val="0031168D"/>
    <w:rsid w:val="00313A21"/>
    <w:rsid w:val="0031443D"/>
    <w:rsid w:val="0032512D"/>
    <w:rsid w:val="00325F98"/>
    <w:rsid w:val="00330F5E"/>
    <w:rsid w:val="00331640"/>
    <w:rsid w:val="00332378"/>
    <w:rsid w:val="003323DA"/>
    <w:rsid w:val="0035203A"/>
    <w:rsid w:val="00352094"/>
    <w:rsid w:val="00354613"/>
    <w:rsid w:val="003602A7"/>
    <w:rsid w:val="00361C2A"/>
    <w:rsid w:val="00364A23"/>
    <w:rsid w:val="003659EE"/>
    <w:rsid w:val="00372D5A"/>
    <w:rsid w:val="00375635"/>
    <w:rsid w:val="003769A4"/>
    <w:rsid w:val="00384D20"/>
    <w:rsid w:val="0038786C"/>
    <w:rsid w:val="003973FC"/>
    <w:rsid w:val="003B67D2"/>
    <w:rsid w:val="003C1CF9"/>
    <w:rsid w:val="003D25A0"/>
    <w:rsid w:val="003D40FC"/>
    <w:rsid w:val="003D4B48"/>
    <w:rsid w:val="003D4FF4"/>
    <w:rsid w:val="003E515D"/>
    <w:rsid w:val="003E6E8C"/>
    <w:rsid w:val="003E7B36"/>
    <w:rsid w:val="003F2A73"/>
    <w:rsid w:val="003F48D6"/>
    <w:rsid w:val="003F4F91"/>
    <w:rsid w:val="004004CA"/>
    <w:rsid w:val="00401480"/>
    <w:rsid w:val="0040319F"/>
    <w:rsid w:val="00404D58"/>
    <w:rsid w:val="00414380"/>
    <w:rsid w:val="00417E2B"/>
    <w:rsid w:val="0042022C"/>
    <w:rsid w:val="00424DC6"/>
    <w:rsid w:val="00424E78"/>
    <w:rsid w:val="00425F88"/>
    <w:rsid w:val="00427756"/>
    <w:rsid w:val="00432693"/>
    <w:rsid w:val="00442844"/>
    <w:rsid w:val="00444E2C"/>
    <w:rsid w:val="00446708"/>
    <w:rsid w:val="0045422A"/>
    <w:rsid w:val="0045623B"/>
    <w:rsid w:val="004620E1"/>
    <w:rsid w:val="00474191"/>
    <w:rsid w:val="004867EC"/>
    <w:rsid w:val="00487947"/>
    <w:rsid w:val="004940F8"/>
    <w:rsid w:val="004A1407"/>
    <w:rsid w:val="004A63DA"/>
    <w:rsid w:val="004B1440"/>
    <w:rsid w:val="004C2210"/>
    <w:rsid w:val="004D699B"/>
    <w:rsid w:val="004D75F4"/>
    <w:rsid w:val="004E0FD8"/>
    <w:rsid w:val="004E4815"/>
    <w:rsid w:val="004F4697"/>
    <w:rsid w:val="004F657B"/>
    <w:rsid w:val="004F7345"/>
    <w:rsid w:val="00503EB9"/>
    <w:rsid w:val="00511E90"/>
    <w:rsid w:val="005138DB"/>
    <w:rsid w:val="00520D5D"/>
    <w:rsid w:val="0052132C"/>
    <w:rsid w:val="00526527"/>
    <w:rsid w:val="00537F3A"/>
    <w:rsid w:val="0054442C"/>
    <w:rsid w:val="005613CD"/>
    <w:rsid w:val="0057035C"/>
    <w:rsid w:val="00571BEC"/>
    <w:rsid w:val="00584844"/>
    <w:rsid w:val="0058539D"/>
    <w:rsid w:val="00593862"/>
    <w:rsid w:val="0059556E"/>
    <w:rsid w:val="00595EF8"/>
    <w:rsid w:val="00596B60"/>
    <w:rsid w:val="00596B70"/>
    <w:rsid w:val="005A4362"/>
    <w:rsid w:val="005A60C3"/>
    <w:rsid w:val="005B2735"/>
    <w:rsid w:val="005C55B0"/>
    <w:rsid w:val="005D57F1"/>
    <w:rsid w:val="005E348B"/>
    <w:rsid w:val="005F6E84"/>
    <w:rsid w:val="005F6EA5"/>
    <w:rsid w:val="00600F28"/>
    <w:rsid w:val="00610467"/>
    <w:rsid w:val="006109F4"/>
    <w:rsid w:val="00615FAA"/>
    <w:rsid w:val="00617B6C"/>
    <w:rsid w:val="00626A44"/>
    <w:rsid w:val="00626E02"/>
    <w:rsid w:val="00627ECC"/>
    <w:rsid w:val="00630B10"/>
    <w:rsid w:val="00631324"/>
    <w:rsid w:val="00631EB8"/>
    <w:rsid w:val="0064091D"/>
    <w:rsid w:val="00642FE2"/>
    <w:rsid w:val="0064558E"/>
    <w:rsid w:val="006470BA"/>
    <w:rsid w:val="00650F6C"/>
    <w:rsid w:val="00652440"/>
    <w:rsid w:val="00656F06"/>
    <w:rsid w:val="00657758"/>
    <w:rsid w:val="00664266"/>
    <w:rsid w:val="00673ED0"/>
    <w:rsid w:val="00674DC0"/>
    <w:rsid w:val="006769E5"/>
    <w:rsid w:val="00683018"/>
    <w:rsid w:val="00683B79"/>
    <w:rsid w:val="006A0278"/>
    <w:rsid w:val="006B163E"/>
    <w:rsid w:val="006B5AE1"/>
    <w:rsid w:val="006C6246"/>
    <w:rsid w:val="006C6280"/>
    <w:rsid w:val="006D2173"/>
    <w:rsid w:val="006E08E8"/>
    <w:rsid w:val="006E3FE9"/>
    <w:rsid w:val="006E4C08"/>
    <w:rsid w:val="006E698F"/>
    <w:rsid w:val="006F095B"/>
    <w:rsid w:val="006F7B0B"/>
    <w:rsid w:val="007035A8"/>
    <w:rsid w:val="0070675D"/>
    <w:rsid w:val="00712676"/>
    <w:rsid w:val="00713AC9"/>
    <w:rsid w:val="00713EF7"/>
    <w:rsid w:val="00722DBF"/>
    <w:rsid w:val="00732C48"/>
    <w:rsid w:val="00735897"/>
    <w:rsid w:val="0073593B"/>
    <w:rsid w:val="00736E0C"/>
    <w:rsid w:val="00737041"/>
    <w:rsid w:val="00737AF6"/>
    <w:rsid w:val="00743561"/>
    <w:rsid w:val="00746279"/>
    <w:rsid w:val="00747486"/>
    <w:rsid w:val="00763462"/>
    <w:rsid w:val="00764EDB"/>
    <w:rsid w:val="007667D5"/>
    <w:rsid w:val="0076763A"/>
    <w:rsid w:val="00774DBB"/>
    <w:rsid w:val="00784DD7"/>
    <w:rsid w:val="00793B17"/>
    <w:rsid w:val="0079487C"/>
    <w:rsid w:val="007B0816"/>
    <w:rsid w:val="007B351D"/>
    <w:rsid w:val="007B421A"/>
    <w:rsid w:val="007B4674"/>
    <w:rsid w:val="007C22B0"/>
    <w:rsid w:val="007C76C5"/>
    <w:rsid w:val="007C7BAD"/>
    <w:rsid w:val="007D32BB"/>
    <w:rsid w:val="007E72FA"/>
    <w:rsid w:val="007F22F0"/>
    <w:rsid w:val="0081633F"/>
    <w:rsid w:val="00816FB1"/>
    <w:rsid w:val="00822328"/>
    <w:rsid w:val="008245A8"/>
    <w:rsid w:val="00830697"/>
    <w:rsid w:val="008332D8"/>
    <w:rsid w:val="00835549"/>
    <w:rsid w:val="0084492C"/>
    <w:rsid w:val="00847444"/>
    <w:rsid w:val="00854440"/>
    <w:rsid w:val="008813D5"/>
    <w:rsid w:val="00884170"/>
    <w:rsid w:val="008976B9"/>
    <w:rsid w:val="008A39AF"/>
    <w:rsid w:val="008A7399"/>
    <w:rsid w:val="008B1758"/>
    <w:rsid w:val="008B2F1F"/>
    <w:rsid w:val="008B56A9"/>
    <w:rsid w:val="008B7C96"/>
    <w:rsid w:val="008C0070"/>
    <w:rsid w:val="008C1437"/>
    <w:rsid w:val="008C1F4D"/>
    <w:rsid w:val="008C21B3"/>
    <w:rsid w:val="008D20A3"/>
    <w:rsid w:val="008E2E4E"/>
    <w:rsid w:val="008E57D5"/>
    <w:rsid w:val="008F3E89"/>
    <w:rsid w:val="00901D6D"/>
    <w:rsid w:val="0090244A"/>
    <w:rsid w:val="00907003"/>
    <w:rsid w:val="00907D7C"/>
    <w:rsid w:val="00914A86"/>
    <w:rsid w:val="00917855"/>
    <w:rsid w:val="00923606"/>
    <w:rsid w:val="00932564"/>
    <w:rsid w:val="00933DFD"/>
    <w:rsid w:val="00933FB6"/>
    <w:rsid w:val="0093413C"/>
    <w:rsid w:val="009377DC"/>
    <w:rsid w:val="00940DAB"/>
    <w:rsid w:val="00943D0C"/>
    <w:rsid w:val="009538A0"/>
    <w:rsid w:val="009625E7"/>
    <w:rsid w:val="00971893"/>
    <w:rsid w:val="009728D4"/>
    <w:rsid w:val="00981C12"/>
    <w:rsid w:val="00982FBE"/>
    <w:rsid w:val="00986D0F"/>
    <w:rsid w:val="00995C11"/>
    <w:rsid w:val="009A17B1"/>
    <w:rsid w:val="009A51ED"/>
    <w:rsid w:val="009B0959"/>
    <w:rsid w:val="009B330D"/>
    <w:rsid w:val="009B6109"/>
    <w:rsid w:val="009C2AE7"/>
    <w:rsid w:val="009C63DE"/>
    <w:rsid w:val="009C6D03"/>
    <w:rsid w:val="009E5266"/>
    <w:rsid w:val="009F26DD"/>
    <w:rsid w:val="00A10C2E"/>
    <w:rsid w:val="00A15DB2"/>
    <w:rsid w:val="00A23877"/>
    <w:rsid w:val="00A2744B"/>
    <w:rsid w:val="00A278F6"/>
    <w:rsid w:val="00A30703"/>
    <w:rsid w:val="00A4166E"/>
    <w:rsid w:val="00A43043"/>
    <w:rsid w:val="00A506D1"/>
    <w:rsid w:val="00A527F3"/>
    <w:rsid w:val="00A563DA"/>
    <w:rsid w:val="00A578B9"/>
    <w:rsid w:val="00A669CD"/>
    <w:rsid w:val="00A675AB"/>
    <w:rsid w:val="00A7056E"/>
    <w:rsid w:val="00A740B9"/>
    <w:rsid w:val="00A81320"/>
    <w:rsid w:val="00A81CF2"/>
    <w:rsid w:val="00A83164"/>
    <w:rsid w:val="00A903F1"/>
    <w:rsid w:val="00A96B3C"/>
    <w:rsid w:val="00AA1694"/>
    <w:rsid w:val="00AB3FB0"/>
    <w:rsid w:val="00AC43F3"/>
    <w:rsid w:val="00AC5C81"/>
    <w:rsid w:val="00AC6109"/>
    <w:rsid w:val="00AC623A"/>
    <w:rsid w:val="00AC725C"/>
    <w:rsid w:val="00AD0CC0"/>
    <w:rsid w:val="00AE0700"/>
    <w:rsid w:val="00AE24F3"/>
    <w:rsid w:val="00AE2983"/>
    <w:rsid w:val="00AE488B"/>
    <w:rsid w:val="00AF1342"/>
    <w:rsid w:val="00AF19B4"/>
    <w:rsid w:val="00AF23DD"/>
    <w:rsid w:val="00AF371C"/>
    <w:rsid w:val="00AF7893"/>
    <w:rsid w:val="00B10B7C"/>
    <w:rsid w:val="00B1534E"/>
    <w:rsid w:val="00B210A7"/>
    <w:rsid w:val="00B243E4"/>
    <w:rsid w:val="00B276A3"/>
    <w:rsid w:val="00B33E2F"/>
    <w:rsid w:val="00B3416B"/>
    <w:rsid w:val="00B34243"/>
    <w:rsid w:val="00B362DA"/>
    <w:rsid w:val="00B36E81"/>
    <w:rsid w:val="00B412AA"/>
    <w:rsid w:val="00B724C3"/>
    <w:rsid w:val="00B81437"/>
    <w:rsid w:val="00B849D0"/>
    <w:rsid w:val="00B9087B"/>
    <w:rsid w:val="00B92D0B"/>
    <w:rsid w:val="00B95623"/>
    <w:rsid w:val="00BA0D85"/>
    <w:rsid w:val="00BC5F9C"/>
    <w:rsid w:val="00BF241E"/>
    <w:rsid w:val="00BF2725"/>
    <w:rsid w:val="00C02133"/>
    <w:rsid w:val="00C14177"/>
    <w:rsid w:val="00C163C4"/>
    <w:rsid w:val="00C1786A"/>
    <w:rsid w:val="00C203E3"/>
    <w:rsid w:val="00C264F8"/>
    <w:rsid w:val="00C278F2"/>
    <w:rsid w:val="00C30886"/>
    <w:rsid w:val="00C510CA"/>
    <w:rsid w:val="00C52B6B"/>
    <w:rsid w:val="00C8105A"/>
    <w:rsid w:val="00C85C03"/>
    <w:rsid w:val="00C86AD8"/>
    <w:rsid w:val="00C91512"/>
    <w:rsid w:val="00CA0797"/>
    <w:rsid w:val="00CA28C3"/>
    <w:rsid w:val="00CB087D"/>
    <w:rsid w:val="00CB685B"/>
    <w:rsid w:val="00CC19FA"/>
    <w:rsid w:val="00CD3424"/>
    <w:rsid w:val="00CE453F"/>
    <w:rsid w:val="00CE4EA8"/>
    <w:rsid w:val="00CE6144"/>
    <w:rsid w:val="00CE6C9E"/>
    <w:rsid w:val="00CF18D4"/>
    <w:rsid w:val="00CF1CDC"/>
    <w:rsid w:val="00CF3713"/>
    <w:rsid w:val="00CF5C52"/>
    <w:rsid w:val="00D01FFC"/>
    <w:rsid w:val="00D02EEC"/>
    <w:rsid w:val="00D115D2"/>
    <w:rsid w:val="00D160A6"/>
    <w:rsid w:val="00D214FB"/>
    <w:rsid w:val="00D522FF"/>
    <w:rsid w:val="00D67CFC"/>
    <w:rsid w:val="00D7195C"/>
    <w:rsid w:val="00D7376E"/>
    <w:rsid w:val="00D919E6"/>
    <w:rsid w:val="00DB1567"/>
    <w:rsid w:val="00DB23F8"/>
    <w:rsid w:val="00DB39D1"/>
    <w:rsid w:val="00DB58F4"/>
    <w:rsid w:val="00DC62E5"/>
    <w:rsid w:val="00DD4D22"/>
    <w:rsid w:val="00DD57CE"/>
    <w:rsid w:val="00E0033A"/>
    <w:rsid w:val="00E00D05"/>
    <w:rsid w:val="00E00F4C"/>
    <w:rsid w:val="00E011EF"/>
    <w:rsid w:val="00E0687C"/>
    <w:rsid w:val="00E10969"/>
    <w:rsid w:val="00E129D2"/>
    <w:rsid w:val="00E14CBA"/>
    <w:rsid w:val="00E14F5D"/>
    <w:rsid w:val="00E2250B"/>
    <w:rsid w:val="00E26ED2"/>
    <w:rsid w:val="00E27B23"/>
    <w:rsid w:val="00E3386C"/>
    <w:rsid w:val="00E33A6F"/>
    <w:rsid w:val="00E35504"/>
    <w:rsid w:val="00E36893"/>
    <w:rsid w:val="00E36DD4"/>
    <w:rsid w:val="00E42DEA"/>
    <w:rsid w:val="00E50169"/>
    <w:rsid w:val="00E51702"/>
    <w:rsid w:val="00E52D96"/>
    <w:rsid w:val="00E5501C"/>
    <w:rsid w:val="00E6649F"/>
    <w:rsid w:val="00E673AA"/>
    <w:rsid w:val="00E707AA"/>
    <w:rsid w:val="00E717C6"/>
    <w:rsid w:val="00E8100C"/>
    <w:rsid w:val="00E8251F"/>
    <w:rsid w:val="00E875F9"/>
    <w:rsid w:val="00E91092"/>
    <w:rsid w:val="00E935F2"/>
    <w:rsid w:val="00EB4EE9"/>
    <w:rsid w:val="00EB7A6A"/>
    <w:rsid w:val="00EC224E"/>
    <w:rsid w:val="00EC22F6"/>
    <w:rsid w:val="00ED1658"/>
    <w:rsid w:val="00EE0B92"/>
    <w:rsid w:val="00EE354A"/>
    <w:rsid w:val="00EE56CF"/>
    <w:rsid w:val="00EF4EAE"/>
    <w:rsid w:val="00F23100"/>
    <w:rsid w:val="00F23B33"/>
    <w:rsid w:val="00F27B2B"/>
    <w:rsid w:val="00F31B8D"/>
    <w:rsid w:val="00F326B1"/>
    <w:rsid w:val="00F33419"/>
    <w:rsid w:val="00F357E0"/>
    <w:rsid w:val="00F41B58"/>
    <w:rsid w:val="00F46A63"/>
    <w:rsid w:val="00F50A95"/>
    <w:rsid w:val="00F50C3D"/>
    <w:rsid w:val="00F527DC"/>
    <w:rsid w:val="00F56C5F"/>
    <w:rsid w:val="00F572EF"/>
    <w:rsid w:val="00F612D3"/>
    <w:rsid w:val="00F655EB"/>
    <w:rsid w:val="00F66F09"/>
    <w:rsid w:val="00F70CFC"/>
    <w:rsid w:val="00F71196"/>
    <w:rsid w:val="00F7134C"/>
    <w:rsid w:val="00F81D3C"/>
    <w:rsid w:val="00F81E56"/>
    <w:rsid w:val="00F825B8"/>
    <w:rsid w:val="00F83ADD"/>
    <w:rsid w:val="00F8414B"/>
    <w:rsid w:val="00F868D1"/>
    <w:rsid w:val="00F86D6E"/>
    <w:rsid w:val="00F91A52"/>
    <w:rsid w:val="00FA019E"/>
    <w:rsid w:val="00FA5D90"/>
    <w:rsid w:val="00FA6499"/>
    <w:rsid w:val="00FB4B13"/>
    <w:rsid w:val="00FB51EA"/>
    <w:rsid w:val="00FC04A0"/>
    <w:rsid w:val="00FC31DF"/>
    <w:rsid w:val="00FC53DA"/>
    <w:rsid w:val="00FC576D"/>
    <w:rsid w:val="00FC6954"/>
    <w:rsid w:val="00FD1978"/>
    <w:rsid w:val="00FD225C"/>
    <w:rsid w:val="00FF30B2"/>
    <w:rsid w:val="00FF570C"/>
    <w:rsid w:val="00FF7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E1077"/>
  <w15:docId w15:val="{EC3E4321-3689-47C6-AEED-8063E131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EDF"/>
    <w:pPr>
      <w:spacing w:after="0"/>
    </w:pPr>
    <w:rPr>
      <w:rFonts w:ascii="Arial" w:eastAsia="Calibri" w:hAnsi="Arial" w:cs="Times New Roman"/>
      <w:sz w:val="24"/>
      <w:lang w:val="en-GB"/>
    </w:rPr>
  </w:style>
  <w:style w:type="paragraph" w:styleId="Heading1">
    <w:name w:val="heading 1"/>
    <w:basedOn w:val="Normal"/>
    <w:next w:val="Normal"/>
    <w:link w:val="Heading1Char"/>
    <w:uiPriority w:val="9"/>
    <w:qFormat/>
    <w:rsid w:val="007C76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76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76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C76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5A8"/>
    <w:pPr>
      <w:spacing w:after="0" w:line="240" w:lineRule="auto"/>
    </w:pPr>
  </w:style>
  <w:style w:type="character" w:customStyle="1" w:styleId="Heading1Char">
    <w:name w:val="Heading 1 Char"/>
    <w:basedOn w:val="DefaultParagraphFont"/>
    <w:link w:val="Heading1"/>
    <w:uiPriority w:val="9"/>
    <w:rsid w:val="007C76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76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C76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C76C5"/>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2C3EDF"/>
    <w:pPr>
      <w:tabs>
        <w:tab w:val="center" w:pos="4513"/>
        <w:tab w:val="right" w:pos="9026"/>
      </w:tabs>
      <w:spacing w:line="240" w:lineRule="auto"/>
    </w:pPr>
  </w:style>
  <w:style w:type="character" w:customStyle="1" w:styleId="HeaderChar">
    <w:name w:val="Header Char"/>
    <w:basedOn w:val="DefaultParagraphFont"/>
    <w:link w:val="Header"/>
    <w:uiPriority w:val="99"/>
    <w:rsid w:val="002C3EDF"/>
    <w:rPr>
      <w:rFonts w:ascii="Arial" w:eastAsia="Calibri" w:hAnsi="Arial" w:cs="Times New Roman"/>
      <w:sz w:val="24"/>
      <w:lang w:val="en-GB"/>
    </w:rPr>
  </w:style>
  <w:style w:type="paragraph" w:styleId="Footer">
    <w:name w:val="footer"/>
    <w:basedOn w:val="Normal"/>
    <w:link w:val="FooterChar"/>
    <w:uiPriority w:val="99"/>
    <w:unhideWhenUsed/>
    <w:rsid w:val="002C3EDF"/>
    <w:pPr>
      <w:tabs>
        <w:tab w:val="center" w:pos="4513"/>
        <w:tab w:val="right" w:pos="9026"/>
      </w:tabs>
      <w:spacing w:line="240" w:lineRule="auto"/>
    </w:pPr>
  </w:style>
  <w:style w:type="character" w:customStyle="1" w:styleId="FooterChar">
    <w:name w:val="Footer Char"/>
    <w:basedOn w:val="DefaultParagraphFont"/>
    <w:link w:val="Footer"/>
    <w:uiPriority w:val="99"/>
    <w:rsid w:val="002C3EDF"/>
    <w:rPr>
      <w:rFonts w:ascii="Arial" w:eastAsia="Calibri" w:hAnsi="Arial" w:cs="Times New Roman"/>
      <w:sz w:val="24"/>
      <w:lang w:val="en-GB"/>
    </w:rPr>
  </w:style>
  <w:style w:type="paragraph" w:styleId="BalloonText">
    <w:name w:val="Balloon Text"/>
    <w:basedOn w:val="Normal"/>
    <w:link w:val="BalloonTextChar"/>
    <w:uiPriority w:val="99"/>
    <w:semiHidden/>
    <w:unhideWhenUsed/>
    <w:rsid w:val="002C3E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EDF"/>
    <w:rPr>
      <w:rFonts w:ascii="Tahoma" w:eastAsia="Calibri" w:hAnsi="Tahoma" w:cs="Tahoma"/>
      <w:sz w:val="16"/>
      <w:szCs w:val="16"/>
      <w:lang w:val="en-GB"/>
    </w:rPr>
  </w:style>
  <w:style w:type="paragraph" w:styleId="ListParagraph">
    <w:name w:val="List Paragraph"/>
    <w:basedOn w:val="Normal"/>
    <w:uiPriority w:val="34"/>
    <w:qFormat/>
    <w:rsid w:val="002C3EDF"/>
    <w:pPr>
      <w:spacing w:line="240" w:lineRule="auto"/>
      <w:ind w:left="720"/>
      <w:contextualSpacing/>
    </w:pPr>
    <w:rPr>
      <w:rFonts w:ascii="Times New Roman" w:eastAsia="Times New Roman" w:hAnsi="Times New Roman"/>
      <w:szCs w:val="24"/>
    </w:rPr>
  </w:style>
  <w:style w:type="character" w:styleId="Hyperlink">
    <w:name w:val="Hyperlink"/>
    <w:rsid w:val="00F326B1"/>
    <w:rPr>
      <w:color w:val="0000FF"/>
      <w:u w:val="single"/>
    </w:rPr>
  </w:style>
  <w:style w:type="paragraph" w:customStyle="1" w:styleId="Default">
    <w:name w:val="Default"/>
    <w:rsid w:val="00424DC6"/>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table" w:styleId="TableGrid">
    <w:name w:val="Table Grid"/>
    <w:basedOn w:val="TableNormal"/>
    <w:uiPriority w:val="59"/>
    <w:rsid w:val="008332D8"/>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5572"/>
    <w:pPr>
      <w:spacing w:before="100" w:beforeAutospacing="1" w:after="100" w:afterAutospacing="1" w:line="240" w:lineRule="auto"/>
    </w:pPr>
    <w:rPr>
      <w:rFonts w:ascii="Times New Roman" w:eastAsia="Times New Roman" w:hAnsi="Times New Roman"/>
      <w:szCs w:val="24"/>
      <w:lang w:eastAsia="en-GB"/>
    </w:rPr>
  </w:style>
  <w:style w:type="paragraph" w:customStyle="1" w:styleId="CM106">
    <w:name w:val="CM106"/>
    <w:basedOn w:val="Default"/>
    <w:next w:val="Default"/>
    <w:uiPriority w:val="99"/>
    <w:rsid w:val="006C6246"/>
    <w:rPr>
      <w:rFonts w:cstheme="minorBidi"/>
      <w:color w:val="auto"/>
    </w:rPr>
  </w:style>
  <w:style w:type="paragraph" w:customStyle="1" w:styleId="CM107">
    <w:name w:val="CM107"/>
    <w:basedOn w:val="Default"/>
    <w:next w:val="Default"/>
    <w:uiPriority w:val="99"/>
    <w:rsid w:val="006C6246"/>
    <w:rPr>
      <w:rFonts w:cstheme="minorBidi"/>
      <w:color w:val="auto"/>
    </w:rPr>
  </w:style>
  <w:style w:type="paragraph" w:customStyle="1" w:styleId="CM113">
    <w:name w:val="CM113"/>
    <w:basedOn w:val="Default"/>
    <w:next w:val="Default"/>
    <w:uiPriority w:val="99"/>
    <w:rsid w:val="006C6246"/>
    <w:rPr>
      <w:rFonts w:cstheme="minorBidi"/>
      <w:color w:val="auto"/>
    </w:rPr>
  </w:style>
  <w:style w:type="paragraph" w:customStyle="1" w:styleId="CM2">
    <w:name w:val="CM2"/>
    <w:basedOn w:val="Default"/>
    <w:next w:val="Default"/>
    <w:uiPriority w:val="99"/>
    <w:rsid w:val="006C6246"/>
    <w:rPr>
      <w:rFonts w:cstheme="minorBidi"/>
      <w:color w:val="auto"/>
    </w:rPr>
  </w:style>
  <w:style w:type="paragraph" w:customStyle="1" w:styleId="CM21">
    <w:name w:val="CM21"/>
    <w:basedOn w:val="Default"/>
    <w:next w:val="Default"/>
    <w:uiPriority w:val="99"/>
    <w:rsid w:val="006C6246"/>
    <w:rPr>
      <w:rFonts w:cstheme="minorBidi"/>
      <w:color w:val="auto"/>
    </w:rPr>
  </w:style>
  <w:style w:type="paragraph" w:customStyle="1" w:styleId="CM97">
    <w:name w:val="CM97"/>
    <w:basedOn w:val="Default"/>
    <w:next w:val="Default"/>
    <w:uiPriority w:val="99"/>
    <w:rsid w:val="006C6246"/>
    <w:rPr>
      <w:rFonts w:cstheme="minorBidi"/>
      <w:color w:val="auto"/>
    </w:rPr>
  </w:style>
  <w:style w:type="character" w:styleId="FollowedHyperlink">
    <w:name w:val="FollowedHyperlink"/>
    <w:basedOn w:val="DefaultParagraphFont"/>
    <w:uiPriority w:val="99"/>
    <w:semiHidden/>
    <w:unhideWhenUsed/>
    <w:rsid w:val="00CC19FA"/>
    <w:rPr>
      <w:color w:val="800080" w:themeColor="followedHyperlink"/>
      <w:u w:val="single"/>
    </w:rPr>
  </w:style>
  <w:style w:type="paragraph" w:customStyle="1" w:styleId="product-title">
    <w:name w:val="product-title"/>
    <w:basedOn w:val="Normal"/>
    <w:rsid w:val="00C30886"/>
    <w:pPr>
      <w:spacing w:before="100" w:beforeAutospacing="1" w:after="100" w:afterAutospacing="1" w:line="240" w:lineRule="auto"/>
    </w:pPr>
    <w:rPr>
      <w:rFonts w:ascii="Times New Roman" w:eastAsia="Times New Roman" w:hAnsi="Times New Roman"/>
      <w:szCs w:val="24"/>
      <w:lang w:eastAsia="en-GB"/>
    </w:rPr>
  </w:style>
  <w:style w:type="character" w:customStyle="1" w:styleId="prod-title">
    <w:name w:val="prod-title"/>
    <w:basedOn w:val="DefaultParagraphFont"/>
    <w:rsid w:val="00C30886"/>
  </w:style>
  <w:style w:type="paragraph" w:styleId="Revision">
    <w:name w:val="Revision"/>
    <w:hidden/>
    <w:uiPriority w:val="99"/>
    <w:semiHidden/>
    <w:rsid w:val="002D62E8"/>
    <w:pPr>
      <w:spacing w:after="0" w:line="240" w:lineRule="auto"/>
    </w:pPr>
    <w:rPr>
      <w:rFonts w:ascii="Arial" w:eastAsia="Calibri" w:hAnsi="Arial" w:cs="Times New Roman"/>
      <w:sz w:val="24"/>
      <w:lang w:val="en-GB"/>
    </w:rPr>
  </w:style>
  <w:style w:type="character" w:styleId="CommentReference">
    <w:name w:val="annotation reference"/>
    <w:basedOn w:val="DefaultParagraphFont"/>
    <w:uiPriority w:val="99"/>
    <w:semiHidden/>
    <w:unhideWhenUsed/>
    <w:rsid w:val="002D62E8"/>
    <w:rPr>
      <w:sz w:val="16"/>
      <w:szCs w:val="16"/>
    </w:rPr>
  </w:style>
  <w:style w:type="paragraph" w:styleId="CommentText">
    <w:name w:val="annotation text"/>
    <w:basedOn w:val="Normal"/>
    <w:link w:val="CommentTextChar"/>
    <w:uiPriority w:val="99"/>
    <w:semiHidden/>
    <w:unhideWhenUsed/>
    <w:rsid w:val="002D62E8"/>
    <w:pPr>
      <w:spacing w:line="240" w:lineRule="auto"/>
    </w:pPr>
    <w:rPr>
      <w:sz w:val="20"/>
      <w:szCs w:val="20"/>
    </w:rPr>
  </w:style>
  <w:style w:type="character" w:customStyle="1" w:styleId="CommentTextChar">
    <w:name w:val="Comment Text Char"/>
    <w:basedOn w:val="DefaultParagraphFont"/>
    <w:link w:val="CommentText"/>
    <w:uiPriority w:val="99"/>
    <w:semiHidden/>
    <w:rsid w:val="002D62E8"/>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D62E8"/>
    <w:rPr>
      <w:b/>
      <w:bCs/>
    </w:rPr>
  </w:style>
  <w:style w:type="character" w:customStyle="1" w:styleId="CommentSubjectChar">
    <w:name w:val="Comment Subject Char"/>
    <w:basedOn w:val="CommentTextChar"/>
    <w:link w:val="CommentSubject"/>
    <w:uiPriority w:val="99"/>
    <w:semiHidden/>
    <w:rsid w:val="002D62E8"/>
    <w:rPr>
      <w:rFonts w:ascii="Arial" w:eastAsia="Calibri" w:hAnsi="Arial" w:cs="Times New Roman"/>
      <w:b/>
      <w:bCs/>
      <w:sz w:val="20"/>
      <w:szCs w:val="20"/>
      <w:lang w:val="en-GB"/>
    </w:rPr>
  </w:style>
  <w:style w:type="paragraph" w:customStyle="1" w:styleId="Clause1">
    <w:name w:val="Clause 1."/>
    <w:basedOn w:val="Normal"/>
    <w:next w:val="Clause11"/>
    <w:uiPriority w:val="1"/>
    <w:qFormat/>
    <w:rsid w:val="00CA0797"/>
    <w:pPr>
      <w:keepNext/>
      <w:numPr>
        <w:ilvl w:val="1"/>
        <w:numId w:val="5"/>
      </w:numPr>
      <w:spacing w:before="560" w:line="240" w:lineRule="auto"/>
      <w:jc w:val="both"/>
    </w:pPr>
    <w:rPr>
      <w:rFonts w:eastAsia="Times New Roman"/>
      <w:b/>
      <w:caps/>
      <w:sz w:val="22"/>
      <w:szCs w:val="24"/>
      <w:lang w:eastAsia="en-GB"/>
    </w:rPr>
  </w:style>
  <w:style w:type="paragraph" w:customStyle="1" w:styleId="Clause11">
    <w:name w:val="Clause 1.1."/>
    <w:basedOn w:val="Normal"/>
    <w:uiPriority w:val="2"/>
    <w:qFormat/>
    <w:rsid w:val="00CA0797"/>
    <w:pPr>
      <w:numPr>
        <w:ilvl w:val="2"/>
        <w:numId w:val="5"/>
      </w:numPr>
      <w:spacing w:line="240" w:lineRule="auto"/>
      <w:jc w:val="both"/>
    </w:pPr>
    <w:rPr>
      <w:rFonts w:eastAsia="Times New Roman"/>
      <w:sz w:val="22"/>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8771">
      <w:bodyDiv w:val="1"/>
      <w:marLeft w:val="0"/>
      <w:marRight w:val="0"/>
      <w:marTop w:val="0"/>
      <w:marBottom w:val="0"/>
      <w:divBdr>
        <w:top w:val="none" w:sz="0" w:space="0" w:color="auto"/>
        <w:left w:val="none" w:sz="0" w:space="0" w:color="auto"/>
        <w:bottom w:val="none" w:sz="0" w:space="0" w:color="auto"/>
        <w:right w:val="none" w:sz="0" w:space="0" w:color="auto"/>
      </w:divBdr>
      <w:divsChild>
        <w:div w:id="344284704">
          <w:marLeft w:val="0"/>
          <w:marRight w:val="0"/>
          <w:marTop w:val="0"/>
          <w:marBottom w:val="0"/>
          <w:divBdr>
            <w:top w:val="none" w:sz="0" w:space="0" w:color="auto"/>
            <w:left w:val="none" w:sz="0" w:space="0" w:color="auto"/>
            <w:bottom w:val="none" w:sz="0" w:space="0" w:color="auto"/>
            <w:right w:val="none" w:sz="0" w:space="0" w:color="auto"/>
          </w:divBdr>
          <w:divsChild>
            <w:div w:id="555509170">
              <w:marLeft w:val="0"/>
              <w:marRight w:val="0"/>
              <w:marTop w:val="1857"/>
              <w:marBottom w:val="0"/>
              <w:divBdr>
                <w:top w:val="none" w:sz="0" w:space="0" w:color="auto"/>
                <w:left w:val="none" w:sz="0" w:space="0" w:color="auto"/>
                <w:bottom w:val="none" w:sz="0" w:space="0" w:color="auto"/>
                <w:right w:val="none" w:sz="0" w:space="0" w:color="auto"/>
              </w:divBdr>
              <w:divsChild>
                <w:div w:id="1760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8378">
      <w:bodyDiv w:val="1"/>
      <w:marLeft w:val="0"/>
      <w:marRight w:val="0"/>
      <w:marTop w:val="0"/>
      <w:marBottom w:val="0"/>
      <w:divBdr>
        <w:top w:val="none" w:sz="0" w:space="0" w:color="auto"/>
        <w:left w:val="none" w:sz="0" w:space="0" w:color="auto"/>
        <w:bottom w:val="none" w:sz="0" w:space="0" w:color="auto"/>
        <w:right w:val="none" w:sz="0" w:space="0" w:color="auto"/>
      </w:divBdr>
      <w:divsChild>
        <w:div w:id="309483520">
          <w:marLeft w:val="0"/>
          <w:marRight w:val="0"/>
          <w:marTop w:val="0"/>
          <w:marBottom w:val="0"/>
          <w:divBdr>
            <w:top w:val="none" w:sz="0" w:space="0" w:color="auto"/>
            <w:left w:val="none" w:sz="0" w:space="0" w:color="auto"/>
            <w:bottom w:val="none" w:sz="0" w:space="0" w:color="auto"/>
            <w:right w:val="none" w:sz="0" w:space="0" w:color="auto"/>
          </w:divBdr>
          <w:divsChild>
            <w:div w:id="1494492823">
              <w:marLeft w:val="0"/>
              <w:marRight w:val="0"/>
              <w:marTop w:val="0"/>
              <w:marBottom w:val="0"/>
              <w:divBdr>
                <w:top w:val="none" w:sz="0" w:space="0" w:color="auto"/>
                <w:left w:val="none" w:sz="0" w:space="0" w:color="auto"/>
                <w:bottom w:val="none" w:sz="0" w:space="0" w:color="auto"/>
                <w:right w:val="none" w:sz="0" w:space="0" w:color="auto"/>
              </w:divBdr>
              <w:divsChild>
                <w:div w:id="706493380">
                  <w:marLeft w:val="0"/>
                  <w:marRight w:val="0"/>
                  <w:marTop w:val="0"/>
                  <w:marBottom w:val="0"/>
                  <w:divBdr>
                    <w:top w:val="none" w:sz="0" w:space="0" w:color="auto"/>
                    <w:left w:val="none" w:sz="0" w:space="0" w:color="auto"/>
                    <w:bottom w:val="none" w:sz="0" w:space="0" w:color="auto"/>
                    <w:right w:val="none" w:sz="0" w:space="0" w:color="auto"/>
                  </w:divBdr>
                  <w:divsChild>
                    <w:div w:id="1706176293">
                      <w:marLeft w:val="0"/>
                      <w:marRight w:val="0"/>
                      <w:marTop w:val="0"/>
                      <w:marBottom w:val="0"/>
                      <w:divBdr>
                        <w:top w:val="none" w:sz="0" w:space="0" w:color="auto"/>
                        <w:left w:val="none" w:sz="0" w:space="0" w:color="auto"/>
                        <w:bottom w:val="none" w:sz="0" w:space="0" w:color="auto"/>
                        <w:right w:val="none" w:sz="0" w:space="0" w:color="auto"/>
                      </w:divBdr>
                      <w:divsChild>
                        <w:div w:id="2136101336">
                          <w:marLeft w:val="0"/>
                          <w:marRight w:val="0"/>
                          <w:marTop w:val="0"/>
                          <w:marBottom w:val="0"/>
                          <w:divBdr>
                            <w:top w:val="none" w:sz="0" w:space="0" w:color="auto"/>
                            <w:left w:val="none" w:sz="0" w:space="0" w:color="auto"/>
                            <w:bottom w:val="none" w:sz="0" w:space="0" w:color="auto"/>
                            <w:right w:val="none" w:sz="0" w:space="0" w:color="auto"/>
                          </w:divBdr>
                          <w:divsChild>
                            <w:div w:id="498935120">
                              <w:marLeft w:val="0"/>
                              <w:marRight w:val="0"/>
                              <w:marTop w:val="0"/>
                              <w:marBottom w:val="0"/>
                              <w:divBdr>
                                <w:top w:val="none" w:sz="0" w:space="0" w:color="auto"/>
                                <w:left w:val="none" w:sz="0" w:space="0" w:color="auto"/>
                                <w:bottom w:val="none" w:sz="0" w:space="0" w:color="auto"/>
                                <w:right w:val="none" w:sz="0" w:space="0" w:color="auto"/>
                              </w:divBdr>
                              <w:divsChild>
                                <w:div w:id="776631785">
                                  <w:marLeft w:val="360"/>
                                  <w:marRight w:val="360"/>
                                  <w:marTop w:val="0"/>
                                  <w:marBottom w:val="0"/>
                                  <w:divBdr>
                                    <w:top w:val="none" w:sz="0" w:space="0" w:color="auto"/>
                                    <w:left w:val="none" w:sz="0" w:space="0" w:color="auto"/>
                                    <w:bottom w:val="none" w:sz="0" w:space="0" w:color="auto"/>
                                    <w:right w:val="none" w:sz="0" w:space="0" w:color="auto"/>
                                  </w:divBdr>
                                  <w:divsChild>
                                    <w:div w:id="724716157">
                                      <w:marLeft w:val="0"/>
                                      <w:marRight w:val="0"/>
                                      <w:marTop w:val="0"/>
                                      <w:marBottom w:val="0"/>
                                      <w:divBdr>
                                        <w:top w:val="none" w:sz="0" w:space="0" w:color="auto"/>
                                        <w:left w:val="none" w:sz="0" w:space="0" w:color="auto"/>
                                        <w:bottom w:val="none" w:sz="0" w:space="0" w:color="auto"/>
                                        <w:right w:val="none" w:sz="0" w:space="0" w:color="auto"/>
                                      </w:divBdr>
                                      <w:divsChild>
                                        <w:div w:id="612439916">
                                          <w:marLeft w:val="0"/>
                                          <w:marRight w:val="0"/>
                                          <w:marTop w:val="0"/>
                                          <w:marBottom w:val="300"/>
                                          <w:divBdr>
                                            <w:top w:val="none" w:sz="0" w:space="0" w:color="auto"/>
                                            <w:left w:val="none" w:sz="0" w:space="0" w:color="auto"/>
                                            <w:bottom w:val="none" w:sz="0" w:space="0" w:color="auto"/>
                                            <w:right w:val="none" w:sz="0" w:space="0" w:color="auto"/>
                                          </w:divBdr>
                                          <w:divsChild>
                                            <w:div w:id="361128154">
                                              <w:marLeft w:val="0"/>
                                              <w:marRight w:val="0"/>
                                              <w:marTop w:val="0"/>
                                              <w:marBottom w:val="0"/>
                                              <w:divBdr>
                                                <w:top w:val="none" w:sz="0" w:space="0" w:color="auto"/>
                                                <w:left w:val="none" w:sz="0" w:space="0" w:color="auto"/>
                                                <w:bottom w:val="none" w:sz="0" w:space="0" w:color="auto"/>
                                                <w:right w:val="none" w:sz="0" w:space="0" w:color="auto"/>
                                              </w:divBdr>
                                              <w:divsChild>
                                                <w:div w:id="1786463814">
                                                  <w:marLeft w:val="0"/>
                                                  <w:marRight w:val="0"/>
                                                  <w:marTop w:val="0"/>
                                                  <w:marBottom w:val="0"/>
                                                  <w:divBdr>
                                                    <w:top w:val="none" w:sz="0" w:space="0" w:color="auto"/>
                                                    <w:left w:val="none" w:sz="0" w:space="0" w:color="auto"/>
                                                    <w:bottom w:val="none" w:sz="0" w:space="0" w:color="auto"/>
                                                    <w:right w:val="none" w:sz="0" w:space="0" w:color="auto"/>
                                                  </w:divBdr>
                                                </w:div>
                                              </w:divsChild>
                                            </w:div>
                                            <w:div w:id="17211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712256">
      <w:bodyDiv w:val="1"/>
      <w:marLeft w:val="0"/>
      <w:marRight w:val="0"/>
      <w:marTop w:val="0"/>
      <w:marBottom w:val="0"/>
      <w:divBdr>
        <w:top w:val="none" w:sz="0" w:space="0" w:color="auto"/>
        <w:left w:val="none" w:sz="0" w:space="0" w:color="auto"/>
        <w:bottom w:val="none" w:sz="0" w:space="0" w:color="auto"/>
        <w:right w:val="none" w:sz="0" w:space="0" w:color="auto"/>
      </w:divBdr>
      <w:divsChild>
        <w:div w:id="1890876835">
          <w:marLeft w:val="0"/>
          <w:marRight w:val="0"/>
          <w:marTop w:val="0"/>
          <w:marBottom w:val="0"/>
          <w:divBdr>
            <w:top w:val="none" w:sz="0" w:space="0" w:color="auto"/>
            <w:left w:val="none" w:sz="0" w:space="0" w:color="auto"/>
            <w:bottom w:val="none" w:sz="0" w:space="0" w:color="auto"/>
            <w:right w:val="none" w:sz="0" w:space="0" w:color="auto"/>
          </w:divBdr>
          <w:divsChild>
            <w:div w:id="684015036">
              <w:marLeft w:val="0"/>
              <w:marRight w:val="0"/>
              <w:marTop w:val="1857"/>
              <w:marBottom w:val="0"/>
              <w:divBdr>
                <w:top w:val="none" w:sz="0" w:space="0" w:color="auto"/>
                <w:left w:val="none" w:sz="0" w:space="0" w:color="auto"/>
                <w:bottom w:val="none" w:sz="0" w:space="0" w:color="auto"/>
                <w:right w:val="none" w:sz="0" w:space="0" w:color="auto"/>
              </w:divBdr>
              <w:divsChild>
                <w:div w:id="6776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69027">
      <w:bodyDiv w:val="1"/>
      <w:marLeft w:val="0"/>
      <w:marRight w:val="0"/>
      <w:marTop w:val="0"/>
      <w:marBottom w:val="0"/>
      <w:divBdr>
        <w:top w:val="none" w:sz="0" w:space="0" w:color="auto"/>
        <w:left w:val="none" w:sz="0" w:space="0" w:color="auto"/>
        <w:bottom w:val="none" w:sz="0" w:space="0" w:color="auto"/>
        <w:right w:val="none" w:sz="0" w:space="0" w:color="auto"/>
      </w:divBdr>
    </w:div>
    <w:div w:id="417943075">
      <w:bodyDiv w:val="1"/>
      <w:marLeft w:val="0"/>
      <w:marRight w:val="0"/>
      <w:marTop w:val="0"/>
      <w:marBottom w:val="0"/>
      <w:divBdr>
        <w:top w:val="none" w:sz="0" w:space="0" w:color="auto"/>
        <w:left w:val="none" w:sz="0" w:space="0" w:color="auto"/>
        <w:bottom w:val="none" w:sz="0" w:space="0" w:color="auto"/>
        <w:right w:val="none" w:sz="0" w:space="0" w:color="auto"/>
      </w:divBdr>
      <w:divsChild>
        <w:div w:id="426510914">
          <w:marLeft w:val="0"/>
          <w:marRight w:val="0"/>
          <w:marTop w:val="0"/>
          <w:marBottom w:val="0"/>
          <w:divBdr>
            <w:top w:val="none" w:sz="0" w:space="0" w:color="auto"/>
            <w:left w:val="none" w:sz="0" w:space="0" w:color="auto"/>
            <w:bottom w:val="none" w:sz="0" w:space="0" w:color="auto"/>
            <w:right w:val="none" w:sz="0" w:space="0" w:color="auto"/>
          </w:divBdr>
          <w:divsChild>
            <w:div w:id="19749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409">
      <w:bodyDiv w:val="1"/>
      <w:marLeft w:val="0"/>
      <w:marRight w:val="0"/>
      <w:marTop w:val="0"/>
      <w:marBottom w:val="0"/>
      <w:divBdr>
        <w:top w:val="none" w:sz="0" w:space="0" w:color="auto"/>
        <w:left w:val="none" w:sz="0" w:space="0" w:color="auto"/>
        <w:bottom w:val="none" w:sz="0" w:space="0" w:color="auto"/>
        <w:right w:val="none" w:sz="0" w:space="0" w:color="auto"/>
      </w:divBdr>
      <w:divsChild>
        <w:div w:id="1075208086">
          <w:marLeft w:val="0"/>
          <w:marRight w:val="0"/>
          <w:marTop w:val="0"/>
          <w:marBottom w:val="0"/>
          <w:divBdr>
            <w:top w:val="none" w:sz="0" w:space="0" w:color="auto"/>
            <w:left w:val="none" w:sz="0" w:space="0" w:color="auto"/>
            <w:bottom w:val="none" w:sz="0" w:space="0" w:color="auto"/>
            <w:right w:val="none" w:sz="0" w:space="0" w:color="auto"/>
          </w:divBdr>
          <w:divsChild>
            <w:div w:id="1002121137">
              <w:marLeft w:val="0"/>
              <w:marRight w:val="0"/>
              <w:marTop w:val="0"/>
              <w:marBottom w:val="0"/>
              <w:divBdr>
                <w:top w:val="none" w:sz="0" w:space="0" w:color="auto"/>
                <w:left w:val="none" w:sz="0" w:space="0" w:color="auto"/>
                <w:bottom w:val="none" w:sz="0" w:space="0" w:color="auto"/>
                <w:right w:val="none" w:sz="0" w:space="0" w:color="auto"/>
              </w:divBdr>
              <w:divsChild>
                <w:div w:id="1488664842">
                  <w:marLeft w:val="0"/>
                  <w:marRight w:val="0"/>
                  <w:marTop w:val="0"/>
                  <w:marBottom w:val="0"/>
                  <w:divBdr>
                    <w:top w:val="none" w:sz="0" w:space="0" w:color="auto"/>
                    <w:left w:val="none" w:sz="0" w:space="0" w:color="auto"/>
                    <w:bottom w:val="none" w:sz="0" w:space="0" w:color="auto"/>
                    <w:right w:val="none" w:sz="0" w:space="0" w:color="auto"/>
                  </w:divBdr>
                  <w:divsChild>
                    <w:div w:id="14656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458">
      <w:bodyDiv w:val="1"/>
      <w:marLeft w:val="0"/>
      <w:marRight w:val="0"/>
      <w:marTop w:val="0"/>
      <w:marBottom w:val="0"/>
      <w:divBdr>
        <w:top w:val="none" w:sz="0" w:space="0" w:color="auto"/>
        <w:left w:val="none" w:sz="0" w:space="0" w:color="auto"/>
        <w:bottom w:val="none" w:sz="0" w:space="0" w:color="auto"/>
        <w:right w:val="none" w:sz="0" w:space="0" w:color="auto"/>
      </w:divBdr>
    </w:div>
    <w:div w:id="743645433">
      <w:bodyDiv w:val="1"/>
      <w:marLeft w:val="0"/>
      <w:marRight w:val="0"/>
      <w:marTop w:val="0"/>
      <w:marBottom w:val="0"/>
      <w:divBdr>
        <w:top w:val="none" w:sz="0" w:space="0" w:color="auto"/>
        <w:left w:val="none" w:sz="0" w:space="0" w:color="auto"/>
        <w:bottom w:val="none" w:sz="0" w:space="0" w:color="auto"/>
        <w:right w:val="none" w:sz="0" w:space="0" w:color="auto"/>
      </w:divBdr>
      <w:divsChild>
        <w:div w:id="1711951018">
          <w:marLeft w:val="0"/>
          <w:marRight w:val="0"/>
          <w:marTop w:val="0"/>
          <w:marBottom w:val="0"/>
          <w:divBdr>
            <w:top w:val="none" w:sz="0" w:space="0" w:color="auto"/>
            <w:left w:val="none" w:sz="0" w:space="0" w:color="auto"/>
            <w:bottom w:val="none" w:sz="0" w:space="0" w:color="auto"/>
            <w:right w:val="none" w:sz="0" w:space="0" w:color="auto"/>
          </w:divBdr>
          <w:divsChild>
            <w:div w:id="1176530424">
              <w:marLeft w:val="0"/>
              <w:marRight w:val="0"/>
              <w:marTop w:val="0"/>
              <w:marBottom w:val="0"/>
              <w:divBdr>
                <w:top w:val="none" w:sz="0" w:space="0" w:color="auto"/>
                <w:left w:val="none" w:sz="0" w:space="0" w:color="auto"/>
                <w:bottom w:val="none" w:sz="0" w:space="0" w:color="auto"/>
                <w:right w:val="none" w:sz="0" w:space="0" w:color="auto"/>
              </w:divBdr>
              <w:divsChild>
                <w:div w:id="1673409161">
                  <w:marLeft w:val="0"/>
                  <w:marRight w:val="0"/>
                  <w:marTop w:val="0"/>
                  <w:marBottom w:val="0"/>
                  <w:divBdr>
                    <w:top w:val="none" w:sz="0" w:space="0" w:color="auto"/>
                    <w:left w:val="none" w:sz="0" w:space="0" w:color="auto"/>
                    <w:bottom w:val="none" w:sz="0" w:space="0" w:color="auto"/>
                    <w:right w:val="none" w:sz="0" w:space="0" w:color="auto"/>
                  </w:divBdr>
                  <w:divsChild>
                    <w:div w:id="10251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5434">
      <w:bodyDiv w:val="1"/>
      <w:marLeft w:val="0"/>
      <w:marRight w:val="0"/>
      <w:marTop w:val="0"/>
      <w:marBottom w:val="0"/>
      <w:divBdr>
        <w:top w:val="none" w:sz="0" w:space="0" w:color="auto"/>
        <w:left w:val="none" w:sz="0" w:space="0" w:color="auto"/>
        <w:bottom w:val="none" w:sz="0" w:space="0" w:color="auto"/>
        <w:right w:val="none" w:sz="0" w:space="0" w:color="auto"/>
      </w:divBdr>
      <w:divsChild>
        <w:div w:id="1457410852">
          <w:marLeft w:val="0"/>
          <w:marRight w:val="0"/>
          <w:marTop w:val="0"/>
          <w:marBottom w:val="0"/>
          <w:divBdr>
            <w:top w:val="none" w:sz="0" w:space="0" w:color="auto"/>
            <w:left w:val="none" w:sz="0" w:space="0" w:color="auto"/>
            <w:bottom w:val="none" w:sz="0" w:space="0" w:color="auto"/>
            <w:right w:val="none" w:sz="0" w:space="0" w:color="auto"/>
          </w:divBdr>
          <w:divsChild>
            <w:div w:id="372121788">
              <w:marLeft w:val="-188"/>
              <w:marRight w:val="-188"/>
              <w:marTop w:val="0"/>
              <w:marBottom w:val="0"/>
              <w:divBdr>
                <w:top w:val="none" w:sz="0" w:space="0" w:color="auto"/>
                <w:left w:val="none" w:sz="0" w:space="0" w:color="auto"/>
                <w:bottom w:val="none" w:sz="0" w:space="0" w:color="auto"/>
                <w:right w:val="none" w:sz="0" w:space="0" w:color="auto"/>
              </w:divBdr>
              <w:divsChild>
                <w:div w:id="2025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3317">
      <w:bodyDiv w:val="1"/>
      <w:marLeft w:val="0"/>
      <w:marRight w:val="0"/>
      <w:marTop w:val="0"/>
      <w:marBottom w:val="0"/>
      <w:divBdr>
        <w:top w:val="none" w:sz="0" w:space="0" w:color="auto"/>
        <w:left w:val="none" w:sz="0" w:space="0" w:color="auto"/>
        <w:bottom w:val="none" w:sz="0" w:space="0" w:color="auto"/>
        <w:right w:val="none" w:sz="0" w:space="0" w:color="auto"/>
      </w:divBdr>
    </w:div>
    <w:div w:id="1097405751">
      <w:bodyDiv w:val="1"/>
      <w:marLeft w:val="0"/>
      <w:marRight w:val="0"/>
      <w:marTop w:val="0"/>
      <w:marBottom w:val="0"/>
      <w:divBdr>
        <w:top w:val="none" w:sz="0" w:space="0" w:color="auto"/>
        <w:left w:val="none" w:sz="0" w:space="0" w:color="auto"/>
        <w:bottom w:val="none" w:sz="0" w:space="0" w:color="auto"/>
        <w:right w:val="none" w:sz="0" w:space="0" w:color="auto"/>
      </w:divBdr>
      <w:divsChild>
        <w:div w:id="579562475">
          <w:marLeft w:val="0"/>
          <w:marRight w:val="0"/>
          <w:marTop w:val="0"/>
          <w:marBottom w:val="0"/>
          <w:divBdr>
            <w:top w:val="none" w:sz="0" w:space="0" w:color="auto"/>
            <w:left w:val="none" w:sz="0" w:space="0" w:color="auto"/>
            <w:bottom w:val="none" w:sz="0" w:space="0" w:color="auto"/>
            <w:right w:val="none" w:sz="0" w:space="0" w:color="auto"/>
          </w:divBdr>
        </w:div>
      </w:divsChild>
    </w:div>
    <w:div w:id="1105350072">
      <w:bodyDiv w:val="1"/>
      <w:marLeft w:val="0"/>
      <w:marRight w:val="0"/>
      <w:marTop w:val="0"/>
      <w:marBottom w:val="0"/>
      <w:divBdr>
        <w:top w:val="none" w:sz="0" w:space="0" w:color="auto"/>
        <w:left w:val="none" w:sz="0" w:space="0" w:color="auto"/>
        <w:bottom w:val="none" w:sz="0" w:space="0" w:color="auto"/>
        <w:right w:val="none" w:sz="0" w:space="0" w:color="auto"/>
      </w:divBdr>
      <w:divsChild>
        <w:div w:id="592935546">
          <w:marLeft w:val="0"/>
          <w:marRight w:val="0"/>
          <w:marTop w:val="0"/>
          <w:marBottom w:val="180"/>
          <w:divBdr>
            <w:top w:val="none" w:sz="0" w:space="0" w:color="auto"/>
            <w:left w:val="none" w:sz="0" w:space="0" w:color="auto"/>
            <w:bottom w:val="none" w:sz="0" w:space="0" w:color="auto"/>
            <w:right w:val="none" w:sz="0" w:space="0" w:color="auto"/>
          </w:divBdr>
        </w:div>
        <w:div w:id="1360814886">
          <w:marLeft w:val="0"/>
          <w:marRight w:val="0"/>
          <w:marTop w:val="0"/>
          <w:marBottom w:val="180"/>
          <w:divBdr>
            <w:top w:val="none" w:sz="0" w:space="0" w:color="auto"/>
            <w:left w:val="none" w:sz="0" w:space="0" w:color="auto"/>
            <w:bottom w:val="none" w:sz="0" w:space="0" w:color="auto"/>
            <w:right w:val="none" w:sz="0" w:space="0" w:color="auto"/>
          </w:divBdr>
        </w:div>
      </w:divsChild>
    </w:div>
    <w:div w:id="1260871796">
      <w:bodyDiv w:val="1"/>
      <w:marLeft w:val="0"/>
      <w:marRight w:val="0"/>
      <w:marTop w:val="0"/>
      <w:marBottom w:val="0"/>
      <w:divBdr>
        <w:top w:val="none" w:sz="0" w:space="0" w:color="auto"/>
        <w:left w:val="none" w:sz="0" w:space="0" w:color="auto"/>
        <w:bottom w:val="none" w:sz="0" w:space="0" w:color="auto"/>
        <w:right w:val="none" w:sz="0" w:space="0" w:color="auto"/>
      </w:divBdr>
      <w:divsChild>
        <w:div w:id="370955685">
          <w:marLeft w:val="0"/>
          <w:marRight w:val="0"/>
          <w:marTop w:val="0"/>
          <w:marBottom w:val="0"/>
          <w:divBdr>
            <w:top w:val="none" w:sz="0" w:space="0" w:color="auto"/>
            <w:left w:val="none" w:sz="0" w:space="0" w:color="auto"/>
            <w:bottom w:val="none" w:sz="0" w:space="0" w:color="auto"/>
            <w:right w:val="none" w:sz="0" w:space="0" w:color="auto"/>
          </w:divBdr>
        </w:div>
      </w:divsChild>
    </w:div>
    <w:div w:id="1273321526">
      <w:bodyDiv w:val="1"/>
      <w:marLeft w:val="0"/>
      <w:marRight w:val="0"/>
      <w:marTop w:val="0"/>
      <w:marBottom w:val="0"/>
      <w:divBdr>
        <w:top w:val="none" w:sz="0" w:space="0" w:color="auto"/>
        <w:left w:val="none" w:sz="0" w:space="0" w:color="auto"/>
        <w:bottom w:val="none" w:sz="0" w:space="0" w:color="auto"/>
        <w:right w:val="none" w:sz="0" w:space="0" w:color="auto"/>
      </w:divBdr>
      <w:divsChild>
        <w:div w:id="384722219">
          <w:marLeft w:val="0"/>
          <w:marRight w:val="0"/>
          <w:marTop w:val="0"/>
          <w:marBottom w:val="0"/>
          <w:divBdr>
            <w:top w:val="none" w:sz="0" w:space="0" w:color="auto"/>
            <w:left w:val="none" w:sz="0" w:space="0" w:color="auto"/>
            <w:bottom w:val="none" w:sz="0" w:space="0" w:color="auto"/>
            <w:right w:val="none" w:sz="0" w:space="0" w:color="auto"/>
          </w:divBdr>
          <w:divsChild>
            <w:div w:id="920143594">
              <w:marLeft w:val="-188"/>
              <w:marRight w:val="-188"/>
              <w:marTop w:val="0"/>
              <w:marBottom w:val="0"/>
              <w:divBdr>
                <w:top w:val="none" w:sz="0" w:space="0" w:color="auto"/>
                <w:left w:val="none" w:sz="0" w:space="0" w:color="auto"/>
                <w:bottom w:val="none" w:sz="0" w:space="0" w:color="auto"/>
                <w:right w:val="none" w:sz="0" w:space="0" w:color="auto"/>
              </w:divBdr>
              <w:divsChild>
                <w:div w:id="8099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1416">
      <w:bodyDiv w:val="1"/>
      <w:marLeft w:val="0"/>
      <w:marRight w:val="0"/>
      <w:marTop w:val="0"/>
      <w:marBottom w:val="0"/>
      <w:divBdr>
        <w:top w:val="none" w:sz="0" w:space="0" w:color="auto"/>
        <w:left w:val="none" w:sz="0" w:space="0" w:color="auto"/>
        <w:bottom w:val="none" w:sz="0" w:space="0" w:color="auto"/>
        <w:right w:val="none" w:sz="0" w:space="0" w:color="auto"/>
      </w:divBdr>
      <w:divsChild>
        <w:div w:id="1067385398">
          <w:marLeft w:val="0"/>
          <w:marRight w:val="0"/>
          <w:marTop w:val="0"/>
          <w:marBottom w:val="0"/>
          <w:divBdr>
            <w:top w:val="none" w:sz="0" w:space="0" w:color="auto"/>
            <w:left w:val="none" w:sz="0" w:space="0" w:color="auto"/>
            <w:bottom w:val="none" w:sz="0" w:space="0" w:color="auto"/>
            <w:right w:val="none" w:sz="0" w:space="0" w:color="auto"/>
          </w:divBdr>
          <w:divsChild>
            <w:div w:id="1619868611">
              <w:marLeft w:val="-188"/>
              <w:marRight w:val="-188"/>
              <w:marTop w:val="0"/>
              <w:marBottom w:val="0"/>
              <w:divBdr>
                <w:top w:val="none" w:sz="0" w:space="0" w:color="auto"/>
                <w:left w:val="none" w:sz="0" w:space="0" w:color="auto"/>
                <w:bottom w:val="none" w:sz="0" w:space="0" w:color="auto"/>
                <w:right w:val="none" w:sz="0" w:space="0" w:color="auto"/>
              </w:divBdr>
              <w:divsChild>
                <w:div w:id="6471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9103">
      <w:bodyDiv w:val="1"/>
      <w:marLeft w:val="0"/>
      <w:marRight w:val="0"/>
      <w:marTop w:val="0"/>
      <w:marBottom w:val="0"/>
      <w:divBdr>
        <w:top w:val="none" w:sz="0" w:space="0" w:color="auto"/>
        <w:left w:val="none" w:sz="0" w:space="0" w:color="auto"/>
        <w:bottom w:val="none" w:sz="0" w:space="0" w:color="auto"/>
        <w:right w:val="none" w:sz="0" w:space="0" w:color="auto"/>
      </w:divBdr>
      <w:divsChild>
        <w:div w:id="2013483666">
          <w:marLeft w:val="0"/>
          <w:marRight w:val="0"/>
          <w:marTop w:val="0"/>
          <w:marBottom w:val="0"/>
          <w:divBdr>
            <w:top w:val="none" w:sz="0" w:space="0" w:color="auto"/>
            <w:left w:val="none" w:sz="0" w:space="0" w:color="auto"/>
            <w:bottom w:val="none" w:sz="0" w:space="0" w:color="auto"/>
            <w:right w:val="none" w:sz="0" w:space="0" w:color="auto"/>
          </w:divBdr>
          <w:divsChild>
            <w:div w:id="1726949125">
              <w:marLeft w:val="-188"/>
              <w:marRight w:val="-188"/>
              <w:marTop w:val="0"/>
              <w:marBottom w:val="0"/>
              <w:divBdr>
                <w:top w:val="none" w:sz="0" w:space="0" w:color="auto"/>
                <w:left w:val="none" w:sz="0" w:space="0" w:color="auto"/>
                <w:bottom w:val="none" w:sz="0" w:space="0" w:color="auto"/>
                <w:right w:val="none" w:sz="0" w:space="0" w:color="auto"/>
              </w:divBdr>
              <w:divsChild>
                <w:div w:id="7324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7134">
      <w:bodyDiv w:val="1"/>
      <w:marLeft w:val="0"/>
      <w:marRight w:val="0"/>
      <w:marTop w:val="0"/>
      <w:marBottom w:val="0"/>
      <w:divBdr>
        <w:top w:val="none" w:sz="0" w:space="0" w:color="auto"/>
        <w:left w:val="none" w:sz="0" w:space="0" w:color="auto"/>
        <w:bottom w:val="none" w:sz="0" w:space="0" w:color="auto"/>
        <w:right w:val="none" w:sz="0" w:space="0" w:color="auto"/>
      </w:divBdr>
      <w:divsChild>
        <w:div w:id="197204029">
          <w:marLeft w:val="0"/>
          <w:marRight w:val="0"/>
          <w:marTop w:val="0"/>
          <w:marBottom w:val="0"/>
          <w:divBdr>
            <w:top w:val="none" w:sz="0" w:space="0" w:color="auto"/>
            <w:left w:val="none" w:sz="0" w:space="0" w:color="auto"/>
            <w:bottom w:val="none" w:sz="0" w:space="0" w:color="auto"/>
            <w:right w:val="none" w:sz="0" w:space="0" w:color="auto"/>
          </w:divBdr>
          <w:divsChild>
            <w:div w:id="1301419607">
              <w:marLeft w:val="0"/>
              <w:marRight w:val="0"/>
              <w:marTop w:val="0"/>
              <w:marBottom w:val="0"/>
              <w:divBdr>
                <w:top w:val="none" w:sz="0" w:space="0" w:color="auto"/>
                <w:left w:val="none" w:sz="0" w:space="0" w:color="auto"/>
                <w:bottom w:val="none" w:sz="0" w:space="0" w:color="auto"/>
                <w:right w:val="none" w:sz="0" w:space="0" w:color="auto"/>
              </w:divBdr>
              <w:divsChild>
                <w:div w:id="438454039">
                  <w:marLeft w:val="0"/>
                  <w:marRight w:val="0"/>
                  <w:marTop w:val="0"/>
                  <w:marBottom w:val="0"/>
                  <w:divBdr>
                    <w:top w:val="none" w:sz="0" w:space="0" w:color="auto"/>
                    <w:left w:val="none" w:sz="0" w:space="0" w:color="auto"/>
                    <w:bottom w:val="none" w:sz="0" w:space="0" w:color="auto"/>
                    <w:right w:val="none" w:sz="0" w:space="0" w:color="auto"/>
                  </w:divBdr>
                  <w:divsChild>
                    <w:div w:id="60953355">
                      <w:marLeft w:val="0"/>
                      <w:marRight w:val="0"/>
                      <w:marTop w:val="0"/>
                      <w:marBottom w:val="0"/>
                      <w:divBdr>
                        <w:top w:val="none" w:sz="0" w:space="0" w:color="auto"/>
                        <w:left w:val="none" w:sz="0" w:space="0" w:color="auto"/>
                        <w:bottom w:val="none" w:sz="0" w:space="0" w:color="auto"/>
                        <w:right w:val="none" w:sz="0" w:space="0" w:color="auto"/>
                      </w:divBdr>
                      <w:divsChild>
                        <w:div w:id="1560243825">
                          <w:marLeft w:val="0"/>
                          <w:marRight w:val="0"/>
                          <w:marTop w:val="0"/>
                          <w:marBottom w:val="0"/>
                          <w:divBdr>
                            <w:top w:val="none" w:sz="0" w:space="0" w:color="auto"/>
                            <w:left w:val="none" w:sz="0" w:space="0" w:color="auto"/>
                            <w:bottom w:val="none" w:sz="0" w:space="0" w:color="auto"/>
                            <w:right w:val="none" w:sz="0" w:space="0" w:color="auto"/>
                          </w:divBdr>
                          <w:divsChild>
                            <w:div w:id="1635066358">
                              <w:marLeft w:val="-180"/>
                              <w:marRight w:val="-180"/>
                              <w:marTop w:val="0"/>
                              <w:marBottom w:val="0"/>
                              <w:divBdr>
                                <w:top w:val="none" w:sz="0" w:space="0" w:color="auto"/>
                                <w:left w:val="none" w:sz="0" w:space="0" w:color="auto"/>
                                <w:bottom w:val="none" w:sz="0" w:space="0" w:color="auto"/>
                                <w:right w:val="none" w:sz="0" w:space="0" w:color="auto"/>
                              </w:divBdr>
                              <w:divsChild>
                                <w:div w:id="2010521491">
                                  <w:marLeft w:val="0"/>
                                  <w:marRight w:val="0"/>
                                  <w:marTop w:val="0"/>
                                  <w:marBottom w:val="0"/>
                                  <w:divBdr>
                                    <w:top w:val="none" w:sz="0" w:space="0" w:color="auto"/>
                                    <w:left w:val="none" w:sz="0" w:space="0" w:color="auto"/>
                                    <w:bottom w:val="none" w:sz="0" w:space="0" w:color="auto"/>
                                    <w:right w:val="none" w:sz="0" w:space="0" w:color="auto"/>
                                  </w:divBdr>
                                  <w:divsChild>
                                    <w:div w:id="1987204135">
                                      <w:marLeft w:val="0"/>
                                      <w:marRight w:val="0"/>
                                      <w:marTop w:val="0"/>
                                      <w:marBottom w:val="0"/>
                                      <w:divBdr>
                                        <w:top w:val="none" w:sz="0" w:space="0" w:color="auto"/>
                                        <w:left w:val="none" w:sz="0" w:space="0" w:color="auto"/>
                                        <w:bottom w:val="none" w:sz="0" w:space="0" w:color="auto"/>
                                        <w:right w:val="none" w:sz="0" w:space="0" w:color="auto"/>
                                      </w:divBdr>
                                      <w:divsChild>
                                        <w:div w:id="1149244067">
                                          <w:marLeft w:val="0"/>
                                          <w:marRight w:val="0"/>
                                          <w:marTop w:val="0"/>
                                          <w:marBottom w:val="0"/>
                                          <w:divBdr>
                                            <w:top w:val="none" w:sz="0" w:space="0" w:color="auto"/>
                                            <w:left w:val="none" w:sz="0" w:space="0" w:color="auto"/>
                                            <w:bottom w:val="none" w:sz="0" w:space="0" w:color="auto"/>
                                            <w:right w:val="none" w:sz="0" w:space="0" w:color="auto"/>
                                          </w:divBdr>
                                          <w:divsChild>
                                            <w:div w:id="2143106824">
                                              <w:marLeft w:val="0"/>
                                              <w:marRight w:val="0"/>
                                              <w:marTop w:val="0"/>
                                              <w:marBottom w:val="0"/>
                                              <w:divBdr>
                                                <w:top w:val="none" w:sz="0" w:space="0" w:color="auto"/>
                                                <w:left w:val="none" w:sz="0" w:space="0" w:color="auto"/>
                                                <w:bottom w:val="none" w:sz="0" w:space="0" w:color="auto"/>
                                                <w:right w:val="none" w:sz="0" w:space="0" w:color="auto"/>
                                              </w:divBdr>
                                              <w:divsChild>
                                                <w:div w:id="532890769">
                                                  <w:marLeft w:val="0"/>
                                                  <w:marRight w:val="0"/>
                                                  <w:marTop w:val="0"/>
                                                  <w:marBottom w:val="0"/>
                                                  <w:divBdr>
                                                    <w:top w:val="none" w:sz="0" w:space="0" w:color="auto"/>
                                                    <w:left w:val="none" w:sz="0" w:space="0" w:color="auto"/>
                                                    <w:bottom w:val="none" w:sz="0" w:space="0" w:color="auto"/>
                                                    <w:right w:val="none" w:sz="0" w:space="0" w:color="auto"/>
                                                  </w:divBdr>
                                                  <w:divsChild>
                                                    <w:div w:id="2118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101672">
      <w:bodyDiv w:val="1"/>
      <w:marLeft w:val="0"/>
      <w:marRight w:val="0"/>
      <w:marTop w:val="0"/>
      <w:marBottom w:val="0"/>
      <w:divBdr>
        <w:top w:val="none" w:sz="0" w:space="0" w:color="auto"/>
        <w:left w:val="none" w:sz="0" w:space="0" w:color="auto"/>
        <w:bottom w:val="none" w:sz="0" w:space="0" w:color="auto"/>
        <w:right w:val="none" w:sz="0" w:space="0" w:color="auto"/>
      </w:divBdr>
      <w:divsChild>
        <w:div w:id="1088386539">
          <w:marLeft w:val="0"/>
          <w:marRight w:val="0"/>
          <w:marTop w:val="0"/>
          <w:marBottom w:val="0"/>
          <w:divBdr>
            <w:top w:val="none" w:sz="0" w:space="0" w:color="auto"/>
            <w:left w:val="none" w:sz="0" w:space="0" w:color="auto"/>
            <w:bottom w:val="none" w:sz="0" w:space="0" w:color="auto"/>
            <w:right w:val="none" w:sz="0" w:space="0" w:color="auto"/>
          </w:divBdr>
          <w:divsChild>
            <w:div w:id="71700249">
              <w:marLeft w:val="0"/>
              <w:marRight w:val="0"/>
              <w:marTop w:val="0"/>
              <w:marBottom w:val="0"/>
              <w:divBdr>
                <w:top w:val="none" w:sz="0" w:space="0" w:color="auto"/>
                <w:left w:val="none" w:sz="0" w:space="0" w:color="auto"/>
                <w:bottom w:val="none" w:sz="0" w:space="0" w:color="auto"/>
                <w:right w:val="none" w:sz="0" w:space="0" w:color="auto"/>
              </w:divBdr>
              <w:divsChild>
                <w:div w:id="934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50711">
      <w:bodyDiv w:val="1"/>
      <w:marLeft w:val="0"/>
      <w:marRight w:val="0"/>
      <w:marTop w:val="0"/>
      <w:marBottom w:val="0"/>
      <w:divBdr>
        <w:top w:val="none" w:sz="0" w:space="0" w:color="auto"/>
        <w:left w:val="none" w:sz="0" w:space="0" w:color="auto"/>
        <w:bottom w:val="none" w:sz="0" w:space="0" w:color="auto"/>
        <w:right w:val="none" w:sz="0" w:space="0" w:color="auto"/>
      </w:divBdr>
      <w:divsChild>
        <w:div w:id="1012876659">
          <w:marLeft w:val="0"/>
          <w:marRight w:val="0"/>
          <w:marTop w:val="0"/>
          <w:marBottom w:val="0"/>
          <w:divBdr>
            <w:top w:val="none" w:sz="0" w:space="0" w:color="auto"/>
            <w:left w:val="none" w:sz="0" w:space="0" w:color="auto"/>
            <w:bottom w:val="none" w:sz="0" w:space="0" w:color="auto"/>
            <w:right w:val="none" w:sz="0" w:space="0" w:color="auto"/>
          </w:divBdr>
          <w:divsChild>
            <w:div w:id="36244552">
              <w:marLeft w:val="0"/>
              <w:marRight w:val="0"/>
              <w:marTop w:val="1857"/>
              <w:marBottom w:val="0"/>
              <w:divBdr>
                <w:top w:val="none" w:sz="0" w:space="0" w:color="auto"/>
                <w:left w:val="none" w:sz="0" w:space="0" w:color="auto"/>
                <w:bottom w:val="none" w:sz="0" w:space="0" w:color="auto"/>
                <w:right w:val="none" w:sz="0" w:space="0" w:color="auto"/>
              </w:divBdr>
              <w:divsChild>
                <w:div w:id="7773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307">
      <w:bodyDiv w:val="1"/>
      <w:marLeft w:val="0"/>
      <w:marRight w:val="0"/>
      <w:marTop w:val="0"/>
      <w:marBottom w:val="0"/>
      <w:divBdr>
        <w:top w:val="none" w:sz="0" w:space="0" w:color="auto"/>
        <w:left w:val="none" w:sz="0" w:space="0" w:color="auto"/>
        <w:bottom w:val="none" w:sz="0" w:space="0" w:color="auto"/>
        <w:right w:val="none" w:sz="0" w:space="0" w:color="auto"/>
      </w:divBdr>
      <w:divsChild>
        <w:div w:id="1098646881">
          <w:marLeft w:val="0"/>
          <w:marRight w:val="0"/>
          <w:marTop w:val="0"/>
          <w:marBottom w:val="0"/>
          <w:divBdr>
            <w:top w:val="none" w:sz="0" w:space="0" w:color="auto"/>
            <w:left w:val="none" w:sz="0" w:space="0" w:color="auto"/>
            <w:bottom w:val="none" w:sz="0" w:space="0" w:color="auto"/>
            <w:right w:val="none" w:sz="0" w:space="0" w:color="auto"/>
          </w:divBdr>
        </w:div>
      </w:divsChild>
    </w:div>
    <w:div w:id="1870726255">
      <w:bodyDiv w:val="1"/>
      <w:marLeft w:val="0"/>
      <w:marRight w:val="0"/>
      <w:marTop w:val="0"/>
      <w:marBottom w:val="0"/>
      <w:divBdr>
        <w:top w:val="none" w:sz="0" w:space="0" w:color="auto"/>
        <w:left w:val="none" w:sz="0" w:space="0" w:color="auto"/>
        <w:bottom w:val="none" w:sz="0" w:space="0" w:color="auto"/>
        <w:right w:val="none" w:sz="0" w:space="0" w:color="auto"/>
      </w:divBdr>
      <w:divsChild>
        <w:div w:id="878053046">
          <w:marLeft w:val="0"/>
          <w:marRight w:val="0"/>
          <w:marTop w:val="0"/>
          <w:marBottom w:val="0"/>
          <w:divBdr>
            <w:top w:val="none" w:sz="0" w:space="0" w:color="auto"/>
            <w:left w:val="none" w:sz="0" w:space="0" w:color="auto"/>
            <w:bottom w:val="none" w:sz="0" w:space="0" w:color="auto"/>
            <w:right w:val="none" w:sz="0" w:space="0" w:color="auto"/>
          </w:divBdr>
          <w:divsChild>
            <w:div w:id="186868627">
              <w:marLeft w:val="0"/>
              <w:marRight w:val="0"/>
              <w:marTop w:val="0"/>
              <w:marBottom w:val="0"/>
              <w:divBdr>
                <w:top w:val="none" w:sz="0" w:space="0" w:color="auto"/>
                <w:left w:val="none" w:sz="0" w:space="0" w:color="auto"/>
                <w:bottom w:val="none" w:sz="0" w:space="0" w:color="auto"/>
                <w:right w:val="none" w:sz="0" w:space="0" w:color="auto"/>
              </w:divBdr>
              <w:divsChild>
                <w:div w:id="823280255">
                  <w:marLeft w:val="0"/>
                  <w:marRight w:val="0"/>
                  <w:marTop w:val="0"/>
                  <w:marBottom w:val="0"/>
                  <w:divBdr>
                    <w:top w:val="none" w:sz="0" w:space="0" w:color="auto"/>
                    <w:left w:val="none" w:sz="0" w:space="0" w:color="auto"/>
                    <w:bottom w:val="none" w:sz="0" w:space="0" w:color="auto"/>
                    <w:right w:val="none" w:sz="0" w:space="0" w:color="auto"/>
                  </w:divBdr>
                  <w:divsChild>
                    <w:div w:id="1899973445">
                      <w:marLeft w:val="0"/>
                      <w:marRight w:val="0"/>
                      <w:marTop w:val="0"/>
                      <w:marBottom w:val="0"/>
                      <w:divBdr>
                        <w:top w:val="none" w:sz="0" w:space="0" w:color="auto"/>
                        <w:left w:val="none" w:sz="0" w:space="0" w:color="auto"/>
                        <w:bottom w:val="none" w:sz="0" w:space="0" w:color="auto"/>
                        <w:right w:val="none" w:sz="0" w:space="0" w:color="auto"/>
                      </w:divBdr>
                      <w:divsChild>
                        <w:div w:id="431171132">
                          <w:marLeft w:val="0"/>
                          <w:marRight w:val="0"/>
                          <w:marTop w:val="0"/>
                          <w:marBottom w:val="0"/>
                          <w:divBdr>
                            <w:top w:val="none" w:sz="0" w:space="0" w:color="auto"/>
                            <w:left w:val="none" w:sz="0" w:space="0" w:color="auto"/>
                            <w:bottom w:val="none" w:sz="0" w:space="0" w:color="auto"/>
                            <w:right w:val="none" w:sz="0" w:space="0" w:color="auto"/>
                          </w:divBdr>
                          <w:divsChild>
                            <w:div w:id="2085444828">
                              <w:marLeft w:val="-180"/>
                              <w:marRight w:val="-180"/>
                              <w:marTop w:val="0"/>
                              <w:marBottom w:val="0"/>
                              <w:divBdr>
                                <w:top w:val="none" w:sz="0" w:space="0" w:color="auto"/>
                                <w:left w:val="none" w:sz="0" w:space="0" w:color="auto"/>
                                <w:bottom w:val="none" w:sz="0" w:space="0" w:color="auto"/>
                                <w:right w:val="none" w:sz="0" w:space="0" w:color="auto"/>
                              </w:divBdr>
                              <w:divsChild>
                                <w:div w:id="354036772">
                                  <w:marLeft w:val="0"/>
                                  <w:marRight w:val="0"/>
                                  <w:marTop w:val="0"/>
                                  <w:marBottom w:val="0"/>
                                  <w:divBdr>
                                    <w:top w:val="none" w:sz="0" w:space="0" w:color="auto"/>
                                    <w:left w:val="none" w:sz="0" w:space="0" w:color="auto"/>
                                    <w:bottom w:val="none" w:sz="0" w:space="0" w:color="auto"/>
                                    <w:right w:val="none" w:sz="0" w:space="0" w:color="auto"/>
                                  </w:divBdr>
                                  <w:divsChild>
                                    <w:div w:id="2143956899">
                                      <w:marLeft w:val="0"/>
                                      <w:marRight w:val="0"/>
                                      <w:marTop w:val="0"/>
                                      <w:marBottom w:val="0"/>
                                      <w:divBdr>
                                        <w:top w:val="none" w:sz="0" w:space="0" w:color="auto"/>
                                        <w:left w:val="none" w:sz="0" w:space="0" w:color="auto"/>
                                        <w:bottom w:val="none" w:sz="0" w:space="0" w:color="auto"/>
                                        <w:right w:val="none" w:sz="0" w:space="0" w:color="auto"/>
                                      </w:divBdr>
                                      <w:divsChild>
                                        <w:div w:id="134101346">
                                          <w:marLeft w:val="0"/>
                                          <w:marRight w:val="0"/>
                                          <w:marTop w:val="0"/>
                                          <w:marBottom w:val="0"/>
                                          <w:divBdr>
                                            <w:top w:val="none" w:sz="0" w:space="0" w:color="auto"/>
                                            <w:left w:val="none" w:sz="0" w:space="0" w:color="auto"/>
                                            <w:bottom w:val="none" w:sz="0" w:space="0" w:color="auto"/>
                                            <w:right w:val="none" w:sz="0" w:space="0" w:color="auto"/>
                                          </w:divBdr>
                                          <w:divsChild>
                                            <w:div w:id="1597207160">
                                              <w:marLeft w:val="0"/>
                                              <w:marRight w:val="0"/>
                                              <w:marTop w:val="0"/>
                                              <w:marBottom w:val="0"/>
                                              <w:divBdr>
                                                <w:top w:val="none" w:sz="0" w:space="0" w:color="auto"/>
                                                <w:left w:val="none" w:sz="0" w:space="0" w:color="auto"/>
                                                <w:bottom w:val="none" w:sz="0" w:space="0" w:color="auto"/>
                                                <w:right w:val="none" w:sz="0" w:space="0" w:color="auto"/>
                                              </w:divBdr>
                                              <w:divsChild>
                                                <w:div w:id="185795970">
                                                  <w:marLeft w:val="0"/>
                                                  <w:marRight w:val="0"/>
                                                  <w:marTop w:val="0"/>
                                                  <w:marBottom w:val="0"/>
                                                  <w:divBdr>
                                                    <w:top w:val="none" w:sz="0" w:space="0" w:color="auto"/>
                                                    <w:left w:val="none" w:sz="0" w:space="0" w:color="auto"/>
                                                    <w:bottom w:val="none" w:sz="0" w:space="0" w:color="auto"/>
                                                    <w:right w:val="none" w:sz="0" w:space="0" w:color="auto"/>
                                                  </w:divBdr>
                                                  <w:divsChild>
                                                    <w:div w:id="17521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5097265">
      <w:bodyDiv w:val="1"/>
      <w:marLeft w:val="0"/>
      <w:marRight w:val="0"/>
      <w:marTop w:val="0"/>
      <w:marBottom w:val="0"/>
      <w:divBdr>
        <w:top w:val="none" w:sz="0" w:space="0" w:color="auto"/>
        <w:left w:val="none" w:sz="0" w:space="0" w:color="auto"/>
        <w:bottom w:val="none" w:sz="0" w:space="0" w:color="auto"/>
        <w:right w:val="none" w:sz="0" w:space="0" w:color="auto"/>
      </w:divBdr>
      <w:divsChild>
        <w:div w:id="1991711328">
          <w:marLeft w:val="0"/>
          <w:marRight w:val="0"/>
          <w:marTop w:val="0"/>
          <w:marBottom w:val="0"/>
          <w:divBdr>
            <w:top w:val="none" w:sz="0" w:space="0" w:color="auto"/>
            <w:left w:val="none" w:sz="0" w:space="0" w:color="auto"/>
            <w:bottom w:val="none" w:sz="0" w:space="0" w:color="auto"/>
            <w:right w:val="none" w:sz="0" w:space="0" w:color="auto"/>
          </w:divBdr>
        </w:div>
      </w:divsChild>
    </w:div>
    <w:div w:id="20032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nect.abbeyfield.com/sorce/beacon/singlepageview.aspx?contentType=Documents&amp;row=1138&amp;SPVPrimaryMenu=5&amp;SPVReferrer=Find_docume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nnect.abbeyfield.com/sorce/beacon/singlepageview.aspx?contentType=Documents&amp;row=17563&amp;SPVPrimaryMenu=5&amp;SPVSecondaryMenu=2386&amp;SPVReferrer=Legal_and_governan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abbeyfield.com/sorce/beacon/singlepageview.aspx?contentType=Documents&amp;row=17611&amp;SPVPrimaryMenu=5&amp;SPVSecondaryMenu=&amp;SPVReferrer=Find_documen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nect.abbeyfield.com/sorce/beacon/singlepageview.aspx?contentType=Documents&amp;row=17860&amp;SPVPrimaryMenu=5&amp;SPVSecondaryMenu=2386&amp;SPVReferrer=Legal_and_governanc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6C7FD7D6C35B4BB45DF3806DE8A5C3" ma:contentTypeVersion="11" ma:contentTypeDescription="Create a new document." ma:contentTypeScope="" ma:versionID="e715f2362af13c232b29892e5e1c67e5">
  <xsd:schema xmlns:xsd="http://www.w3.org/2001/XMLSchema" xmlns:xs="http://www.w3.org/2001/XMLSchema" xmlns:p="http://schemas.microsoft.com/office/2006/metadata/properties" xmlns:ns2="cc9844a7-808d-42c6-a47a-e5fe8106224b" xmlns:ns3="f26a0a03-72dc-406d-bf7e-def32db90dbf" targetNamespace="http://schemas.microsoft.com/office/2006/metadata/properties" ma:root="true" ma:fieldsID="008872cbf61afc29068dc5abc011827b" ns2:_="" ns3:_="">
    <xsd:import namespace="cc9844a7-808d-42c6-a47a-e5fe8106224b"/>
    <xsd:import namespace="f26a0a03-72dc-406d-bf7e-def32db90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44a7-808d-42c6-a47a-e5fe81062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a47002-1ba0-4d21-a807-ca6219f611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a0a03-72dc-406d-bf7e-def32db90d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b7a840c-718b-44d6-8f41-900a95adb56a}" ma:internalName="TaxCatchAll" ma:showField="CatchAllData" ma:web="f26a0a03-72dc-406d-bf7e-def32db90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9844a7-808d-42c6-a47a-e5fe8106224b">
      <Terms xmlns="http://schemas.microsoft.com/office/infopath/2007/PartnerControls"/>
    </lcf76f155ced4ddcb4097134ff3c332f>
    <TaxCatchAll xmlns="f26a0a03-72dc-406d-bf7e-def32db90dbf" xsi:nil="true"/>
  </documentManagement>
</p:properties>
</file>

<file path=customXml/itemProps1.xml><?xml version="1.0" encoding="utf-8"?>
<ds:datastoreItem xmlns:ds="http://schemas.openxmlformats.org/officeDocument/2006/customXml" ds:itemID="{DEE2CDB2-399A-44FB-A65C-DCD9889182FE}">
  <ds:schemaRefs>
    <ds:schemaRef ds:uri="http://schemas.microsoft.com/sharepoint/v3/contenttype/forms"/>
  </ds:schemaRefs>
</ds:datastoreItem>
</file>

<file path=customXml/itemProps2.xml><?xml version="1.0" encoding="utf-8"?>
<ds:datastoreItem xmlns:ds="http://schemas.openxmlformats.org/officeDocument/2006/customXml" ds:itemID="{1C372DD6-C595-4A9D-B51A-DA6701D34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44a7-808d-42c6-a47a-e5fe8106224b"/>
    <ds:schemaRef ds:uri="f26a0a03-72dc-406d-bf7e-def32db90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5097D3-7ED8-4CBD-9778-45295AB8A272}">
  <ds:schemaRefs>
    <ds:schemaRef ds:uri="http://schemas.openxmlformats.org/officeDocument/2006/bibliography"/>
  </ds:schemaRefs>
</ds:datastoreItem>
</file>

<file path=customXml/itemProps4.xml><?xml version="1.0" encoding="utf-8"?>
<ds:datastoreItem xmlns:ds="http://schemas.openxmlformats.org/officeDocument/2006/customXml" ds:itemID="{394DF446-B474-4C24-899A-DD0C420F9F0D}">
  <ds:schemaRefs>
    <ds:schemaRef ds:uri="http://schemas.microsoft.com/office/2006/metadata/properties"/>
    <ds:schemaRef ds:uri="http://schemas.microsoft.com/office/infopath/2007/PartnerControls"/>
    <ds:schemaRef ds:uri="cc9844a7-808d-42c6-a47a-e5fe8106224b"/>
    <ds:schemaRef ds:uri="f26a0a03-72dc-406d-bf7e-def32db90db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3469</Words>
  <Characters>19777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The Abbeyfield Society</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Conway</dc:creator>
  <cp:keywords/>
  <dc:description/>
  <cp:lastModifiedBy>Ian Nancollas</cp:lastModifiedBy>
  <cp:revision>3</cp:revision>
  <cp:lastPrinted>2017-11-24T19:48:00Z</cp:lastPrinted>
  <dcterms:created xsi:type="dcterms:W3CDTF">2025-03-25T11:55:00Z</dcterms:created>
  <dcterms:modified xsi:type="dcterms:W3CDTF">2025-03-25T11:57:00Z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0x010100F06C7FD7D6C35B4BB45DF3806DE8A5C3</vt:lpwstr>
  </property>
</Properties>
</file>